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A3" w:rsidRDefault="00DF79A3" w:rsidP="00DF79A3">
      <w:pPr>
        <w:rPr>
          <w:sz w:val="20"/>
          <w:szCs w:val="20"/>
        </w:rPr>
      </w:pPr>
    </w:p>
    <w:p w:rsidR="00DF79A3" w:rsidRDefault="00DF79A3" w:rsidP="00DF79A3">
      <w:pPr>
        <w:rPr>
          <w:sz w:val="20"/>
          <w:szCs w:val="20"/>
        </w:rPr>
      </w:pPr>
    </w:p>
    <w:p w:rsidR="00DF79A3" w:rsidRPr="009E7FA8" w:rsidRDefault="00DF79A3" w:rsidP="00DF79A3">
      <w:pPr>
        <w:jc w:val="both"/>
        <w:outlineLvl w:val="0"/>
        <w:rPr>
          <w:b/>
        </w:rPr>
      </w:pPr>
      <w:r>
        <w:rPr>
          <w:b/>
          <w:noProof/>
          <w:sz w:val="22"/>
          <w:szCs w:val="22"/>
        </w:rPr>
        <w:drawing>
          <wp:inline distT="0" distB="0" distL="0" distR="0" wp14:anchorId="703A7402" wp14:editId="0D8162C5">
            <wp:extent cx="716280" cy="633730"/>
            <wp:effectExtent l="0" t="0" r="7620" b="0"/>
            <wp:docPr id="1" name="Resim 1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FA8">
        <w:rPr>
          <w:b/>
          <w:sz w:val="22"/>
          <w:szCs w:val="22"/>
        </w:rPr>
        <w:t xml:space="preserve">  </w:t>
      </w:r>
      <w:r w:rsidRPr="009E7FA8">
        <w:rPr>
          <w:b/>
        </w:rPr>
        <w:t xml:space="preserve">ESOGÜ İlköğretim Bölümü Okul Öncesi Öğretmenliği Programı </w:t>
      </w:r>
    </w:p>
    <w:p w:rsidR="00DF79A3" w:rsidRPr="009E7FA8" w:rsidRDefault="00DF79A3" w:rsidP="00DF79A3">
      <w:pPr>
        <w:ind w:left="1276"/>
        <w:jc w:val="both"/>
        <w:outlineLvl w:val="0"/>
        <w:rPr>
          <w:b/>
        </w:rPr>
      </w:pPr>
      <w:r w:rsidRPr="009E7FA8">
        <w:rPr>
          <w:b/>
        </w:rPr>
        <w:t xml:space="preserve"> Ders Bilgi Formu</w:t>
      </w:r>
    </w:p>
    <w:p w:rsidR="00DF79A3" w:rsidRPr="009E7FA8" w:rsidRDefault="00DF79A3" w:rsidP="00DF79A3">
      <w:pPr>
        <w:jc w:val="both"/>
        <w:outlineLvl w:val="0"/>
        <w:rPr>
          <w:b/>
        </w:rPr>
      </w:pPr>
    </w:p>
    <w:p w:rsidR="00DF79A3" w:rsidRPr="009E7FA8" w:rsidRDefault="00DF79A3" w:rsidP="00DF79A3">
      <w:pPr>
        <w:rPr>
          <w:sz w:val="20"/>
        </w:rPr>
      </w:pPr>
    </w:p>
    <w:p w:rsidR="00DF79A3" w:rsidRPr="009E7FA8" w:rsidRDefault="00DF79A3" w:rsidP="00DF79A3">
      <w:pPr>
        <w:spacing w:line="276" w:lineRule="auto"/>
        <w:jc w:val="both"/>
        <w:outlineLvl w:val="0"/>
        <w:rPr>
          <w:b/>
          <w:sz w:val="20"/>
        </w:rPr>
      </w:pPr>
      <w:r w:rsidRPr="009E7FA8">
        <w:rPr>
          <w:b/>
          <w:sz w:val="20"/>
        </w:rPr>
        <w:t>ESOGÜ Eğitim Fakültesi Temel Eğitim Bölümü Okul Öncesi Eğitimi Anabilim Dalı Programı Ders Bilgi Formu</w:t>
      </w:r>
    </w:p>
    <w:p w:rsidR="00DF79A3" w:rsidRPr="009E7FA8" w:rsidRDefault="00DF79A3" w:rsidP="00DF79A3">
      <w:pPr>
        <w:spacing w:line="276" w:lineRule="auto"/>
        <w:outlineLvl w:val="0"/>
        <w:rPr>
          <w:b/>
          <w:sz w:val="20"/>
        </w:rPr>
      </w:pPr>
    </w:p>
    <w:tbl>
      <w:tblPr>
        <w:tblW w:w="2694" w:type="dxa"/>
        <w:tblInd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DF79A3" w:rsidRPr="009E7FA8" w:rsidTr="00DB1BBA">
        <w:tc>
          <w:tcPr>
            <w:tcW w:w="1167" w:type="dxa"/>
            <w:vAlign w:val="center"/>
          </w:tcPr>
          <w:p w:rsidR="00DF79A3" w:rsidRPr="009E7FA8" w:rsidRDefault="00DF79A3" w:rsidP="00DB1BBA">
            <w:pPr>
              <w:spacing w:line="276" w:lineRule="auto"/>
              <w:outlineLvl w:val="0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DF79A3" w:rsidRPr="009E7FA8" w:rsidRDefault="00DF79A3" w:rsidP="00DB1BBA">
            <w:pPr>
              <w:spacing w:line="276" w:lineRule="auto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Güz </w:t>
            </w:r>
          </w:p>
        </w:tc>
      </w:tr>
    </w:tbl>
    <w:p w:rsidR="00DF79A3" w:rsidRPr="009E7FA8" w:rsidRDefault="00DF79A3" w:rsidP="00DF79A3">
      <w:pPr>
        <w:spacing w:line="276" w:lineRule="auto"/>
        <w:jc w:val="right"/>
        <w:outlineLvl w:val="0"/>
        <w:rPr>
          <w:b/>
          <w:sz w:val="20"/>
        </w:rPr>
      </w:pPr>
    </w:p>
    <w:tbl>
      <w:tblPr>
        <w:tblW w:w="9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53"/>
        <w:gridCol w:w="1841"/>
        <w:gridCol w:w="1442"/>
        <w:gridCol w:w="3870"/>
      </w:tblGrid>
      <w:tr w:rsidR="00DF79A3" w:rsidRPr="009E7FA8" w:rsidTr="00DB1BBA">
        <w:trPr>
          <w:trHeight w:val="414"/>
        </w:trPr>
        <w:tc>
          <w:tcPr>
            <w:tcW w:w="2253" w:type="dxa"/>
            <w:vAlign w:val="center"/>
          </w:tcPr>
          <w:p w:rsidR="00DF79A3" w:rsidRPr="009E7FA8" w:rsidRDefault="00DF79A3" w:rsidP="00DB1BBA">
            <w:pPr>
              <w:spacing w:line="276" w:lineRule="auto"/>
              <w:outlineLvl w:val="0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DERSİN KODU</w:t>
            </w:r>
          </w:p>
        </w:tc>
        <w:tc>
          <w:tcPr>
            <w:tcW w:w="1841" w:type="dxa"/>
            <w:vAlign w:val="center"/>
          </w:tcPr>
          <w:p w:rsidR="00DF79A3" w:rsidRPr="009E7FA8" w:rsidRDefault="00DF79A3" w:rsidP="00DB1BBA">
            <w:pPr>
              <w:spacing w:line="276" w:lineRule="auto"/>
              <w:outlineLvl w:val="0"/>
              <w:rPr>
                <w:sz w:val="20"/>
              </w:rPr>
            </w:pPr>
            <w:r w:rsidRPr="009E7FA8">
              <w:rPr>
                <w:sz w:val="20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DF79A3" w:rsidRPr="009E7FA8" w:rsidRDefault="00DF79A3" w:rsidP="00DB1BBA">
            <w:pPr>
              <w:spacing w:line="276" w:lineRule="auto"/>
              <w:outlineLvl w:val="0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DERSİN ADI</w:t>
            </w:r>
          </w:p>
        </w:tc>
        <w:tc>
          <w:tcPr>
            <w:tcW w:w="3870" w:type="dxa"/>
            <w:vAlign w:val="center"/>
          </w:tcPr>
          <w:p w:rsidR="00DF79A3" w:rsidRPr="009E7FA8" w:rsidRDefault="00DF79A3" w:rsidP="00DB1BBA">
            <w:pPr>
              <w:spacing w:line="276" w:lineRule="auto"/>
              <w:outlineLvl w:val="0"/>
              <w:rPr>
                <w:sz w:val="20"/>
              </w:rPr>
            </w:pPr>
            <w:r w:rsidRPr="009E7FA8">
              <w:rPr>
                <w:sz w:val="20"/>
              </w:rPr>
              <w:t xml:space="preserve"> Çocuğu Tanıma ve Değerlendirme</w:t>
            </w:r>
          </w:p>
        </w:tc>
      </w:tr>
    </w:tbl>
    <w:p w:rsidR="00DF79A3" w:rsidRPr="009E7FA8" w:rsidRDefault="00DF79A3" w:rsidP="00DF79A3">
      <w:pPr>
        <w:spacing w:line="276" w:lineRule="auto"/>
        <w:outlineLvl w:val="0"/>
        <w:rPr>
          <w:sz w:val="20"/>
        </w:rPr>
      </w:pPr>
      <w:r w:rsidRPr="009E7FA8">
        <w:rPr>
          <w:b/>
          <w:sz w:val="20"/>
        </w:rPr>
        <w:t xml:space="preserve">                                                   </w:t>
      </w:r>
      <w:r w:rsidRPr="009E7FA8">
        <w:rPr>
          <w:b/>
          <w:sz w:val="20"/>
        </w:rPr>
        <w:tab/>
      </w:r>
      <w:r w:rsidRPr="009E7FA8">
        <w:rPr>
          <w:b/>
          <w:sz w:val="20"/>
        </w:rPr>
        <w:tab/>
      </w:r>
      <w:r w:rsidRPr="009E7FA8">
        <w:rPr>
          <w:b/>
          <w:sz w:val="20"/>
        </w:rPr>
        <w:tab/>
      </w:r>
      <w:r w:rsidRPr="009E7FA8">
        <w:rPr>
          <w:b/>
          <w:sz w:val="20"/>
        </w:rPr>
        <w:tab/>
      </w:r>
      <w:r w:rsidRPr="009E7FA8">
        <w:rPr>
          <w:b/>
          <w:sz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516"/>
        <w:gridCol w:w="286"/>
        <w:gridCol w:w="1202"/>
        <w:gridCol w:w="478"/>
        <w:gridCol w:w="46"/>
        <w:gridCol w:w="623"/>
        <w:gridCol w:w="802"/>
        <w:gridCol w:w="625"/>
        <w:gridCol w:w="92"/>
        <w:gridCol w:w="804"/>
        <w:gridCol w:w="1210"/>
        <w:gridCol w:w="1866"/>
      </w:tblGrid>
      <w:tr w:rsidR="00DF79A3" w:rsidRPr="009E7FA8" w:rsidTr="00DB1BBA">
        <w:trPr>
          <w:trHeight w:val="383"/>
        </w:trPr>
        <w:tc>
          <w:tcPr>
            <w:tcW w:w="5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YARIYIL</w:t>
            </w:r>
          </w:p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</w:p>
        </w:tc>
        <w:tc>
          <w:tcPr>
            <w:tcW w:w="1643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HAFTALIK DERS SAATİ</w:t>
            </w:r>
          </w:p>
        </w:tc>
        <w:tc>
          <w:tcPr>
            <w:tcW w:w="2815" w:type="pct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DERSİN</w:t>
            </w:r>
          </w:p>
        </w:tc>
      </w:tr>
      <w:tr w:rsidR="00DF79A3" w:rsidRPr="009E7FA8" w:rsidTr="00DB1BBA">
        <w:trPr>
          <w:trHeight w:val="382"/>
        </w:trPr>
        <w:tc>
          <w:tcPr>
            <w:tcW w:w="5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79A3" w:rsidRPr="009E7FA8" w:rsidRDefault="00DF79A3" w:rsidP="00DB1BBA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Teorik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Uygulama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ind w:left="-111" w:right="-108"/>
              <w:jc w:val="center"/>
              <w:rPr>
                <w:b/>
                <w:sz w:val="20"/>
              </w:rPr>
            </w:pPr>
            <w:proofErr w:type="spellStart"/>
            <w:r w:rsidRPr="009E7FA8">
              <w:rPr>
                <w:b/>
                <w:sz w:val="20"/>
              </w:rPr>
              <w:t>Laboratuar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Kredisi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ind w:left="-111" w:right="-108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AKTS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TÜRÜ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DİLİ</w:t>
            </w:r>
          </w:p>
        </w:tc>
      </w:tr>
      <w:tr w:rsidR="00DF79A3" w:rsidRPr="009E7FA8" w:rsidTr="00DB1BBA">
        <w:trPr>
          <w:trHeight w:val="367"/>
        </w:trPr>
        <w:tc>
          <w:tcPr>
            <w:tcW w:w="542" w:type="pct"/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sz w:val="20"/>
                <w:szCs w:val="20"/>
              </w:rPr>
            </w:pPr>
            <w:r w:rsidRPr="009E7FA8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gridSpan w:val="2"/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sz w:val="20"/>
                <w:szCs w:val="20"/>
              </w:rPr>
            </w:pPr>
            <w:r w:rsidRPr="009E7FA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627" w:type="pct"/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sz w:val="20"/>
                <w:szCs w:val="20"/>
              </w:rPr>
            </w:pPr>
            <w:r w:rsidRPr="009E7FA8"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gridSpan w:val="3"/>
            <w:shd w:val="clear" w:color="auto" w:fill="auto"/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sz w:val="20"/>
                <w:szCs w:val="20"/>
              </w:rPr>
            </w:pPr>
            <w:r w:rsidRPr="009E7FA8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sz w:val="20"/>
                <w:szCs w:val="20"/>
              </w:rPr>
            </w:pPr>
            <w:r w:rsidRPr="009E7FA8">
              <w:rPr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sz w:val="20"/>
                <w:szCs w:val="20"/>
              </w:rPr>
            </w:pPr>
            <w:r w:rsidRPr="009E7FA8">
              <w:rPr>
                <w:sz w:val="20"/>
                <w:szCs w:val="20"/>
              </w:rPr>
              <w:t>4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  <w:vertAlign w:val="superscript"/>
              </w:rPr>
            </w:pPr>
            <w:r w:rsidRPr="009E7FA8">
              <w:rPr>
                <w:sz w:val="20"/>
                <w:vertAlign w:val="superscript"/>
              </w:rPr>
              <w:t xml:space="preserve">ZORUNLU ( X )  </w:t>
            </w:r>
          </w:p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  <w:vertAlign w:val="superscript"/>
              </w:rPr>
            </w:pPr>
            <w:r w:rsidRPr="009E7FA8">
              <w:rPr>
                <w:sz w:val="20"/>
                <w:vertAlign w:val="superscript"/>
              </w:rPr>
              <w:t>SEÇMELİ (   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  <w:vertAlign w:val="superscript"/>
              </w:rPr>
            </w:pPr>
            <w:r w:rsidRPr="009E7FA8">
              <w:rPr>
                <w:sz w:val="20"/>
                <w:vertAlign w:val="superscript"/>
              </w:rPr>
              <w:t>Türkçe</w:t>
            </w:r>
          </w:p>
        </w:tc>
      </w:tr>
      <w:tr w:rsidR="00DF79A3" w:rsidRPr="009E7FA8" w:rsidTr="00DB1BB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DERSİN KATEGORİSİ</w:t>
            </w:r>
          </w:p>
        </w:tc>
      </w:tr>
      <w:tr w:rsidR="00DF79A3" w:rsidRPr="009E7FA8" w:rsidTr="00DB1BB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Meslek Bilgisi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Alan Bilgisi</w:t>
            </w:r>
          </w:p>
        </w:tc>
        <w:tc>
          <w:tcPr>
            <w:tcW w:w="1536" w:type="pct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Genel Kültür</w:t>
            </w:r>
          </w:p>
        </w:tc>
        <w:tc>
          <w:tcPr>
            <w:tcW w:w="1603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Seçmeli</w:t>
            </w:r>
          </w:p>
        </w:tc>
      </w:tr>
      <w:tr w:rsidR="00DF79A3" w:rsidRPr="009E7FA8" w:rsidTr="00DB1BB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</w:rPr>
            </w:pPr>
            <w:r w:rsidRPr="009E7FA8">
              <w:rPr>
                <w:sz w:val="20"/>
              </w:rPr>
              <w:t>%100</w:t>
            </w:r>
          </w:p>
        </w:tc>
        <w:tc>
          <w:tcPr>
            <w:tcW w:w="1536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</w:rPr>
            </w:pPr>
            <w:r w:rsidRPr="009E7FA8">
              <w:rPr>
                <w:sz w:val="20"/>
              </w:rPr>
              <w:t xml:space="preserve"> </w:t>
            </w:r>
          </w:p>
        </w:tc>
        <w:tc>
          <w:tcPr>
            <w:tcW w:w="1603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>Genel Kültür (  )      Alan ( X)</w:t>
            </w:r>
          </w:p>
        </w:tc>
      </w:tr>
      <w:tr w:rsidR="00DF79A3" w:rsidRPr="009E7FA8" w:rsidTr="00DB1BBA">
        <w:trPr>
          <w:trHeight w:val="324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DEĞERLENDİRME ÖLÇÜTLERİ</w:t>
            </w:r>
          </w:p>
        </w:tc>
      </w:tr>
      <w:tr w:rsidR="00DF79A3" w:rsidRPr="009E7FA8" w:rsidTr="00DB1BBA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Faaliyet türü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Sayı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%</w:t>
            </w:r>
          </w:p>
        </w:tc>
      </w:tr>
      <w:tr w:rsidR="00DF79A3" w:rsidRPr="009E7FA8" w:rsidTr="00DB1BBA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>I. Ara Sınav</w:t>
            </w:r>
          </w:p>
        </w:tc>
        <w:tc>
          <w:tcPr>
            <w:tcW w:w="104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</w:rPr>
            </w:pPr>
            <w:r w:rsidRPr="009E7FA8">
              <w:rPr>
                <w:sz w:val="20"/>
              </w:rPr>
              <w:t xml:space="preserve"> 1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</w:rPr>
            </w:pPr>
            <w:r w:rsidRPr="009E7FA8">
              <w:rPr>
                <w:sz w:val="20"/>
              </w:rPr>
              <w:t xml:space="preserve"> 40</w:t>
            </w:r>
          </w:p>
        </w:tc>
      </w:tr>
      <w:tr w:rsidR="00DF79A3" w:rsidRPr="009E7FA8" w:rsidTr="00DB1BBA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>II. Ara Sınav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</w:rPr>
            </w:pPr>
            <w:r w:rsidRPr="009E7FA8">
              <w:rPr>
                <w:sz w:val="20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</w:rPr>
            </w:pPr>
            <w:r w:rsidRPr="009E7FA8">
              <w:rPr>
                <w:sz w:val="20"/>
              </w:rPr>
              <w:t xml:space="preserve"> </w:t>
            </w:r>
          </w:p>
        </w:tc>
      </w:tr>
      <w:tr w:rsidR="00DF79A3" w:rsidRPr="009E7FA8" w:rsidTr="00DB1BBA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>Kısa Sınav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 xml:space="preserve"> </w:t>
            </w:r>
          </w:p>
        </w:tc>
      </w:tr>
      <w:tr w:rsidR="00DF79A3" w:rsidRPr="009E7FA8" w:rsidTr="00DB1BBA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>Ödev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</w:rPr>
            </w:pPr>
            <w:r w:rsidRPr="009E7FA8">
              <w:rPr>
                <w:sz w:val="20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</w:rPr>
            </w:pPr>
            <w:r w:rsidRPr="009E7FA8">
              <w:rPr>
                <w:sz w:val="20"/>
              </w:rPr>
              <w:t xml:space="preserve">  </w:t>
            </w:r>
          </w:p>
        </w:tc>
      </w:tr>
      <w:tr w:rsidR="00DF79A3" w:rsidRPr="009E7FA8" w:rsidTr="00DB1BBA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>Proje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</w:rPr>
            </w:pPr>
            <w:r w:rsidRPr="009E7FA8">
              <w:rPr>
                <w:sz w:val="20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</w:rPr>
            </w:pPr>
            <w:r w:rsidRPr="009E7FA8">
              <w:rPr>
                <w:sz w:val="20"/>
              </w:rPr>
              <w:t xml:space="preserve"> </w:t>
            </w:r>
          </w:p>
        </w:tc>
      </w:tr>
      <w:tr w:rsidR="00DF79A3" w:rsidRPr="009E7FA8" w:rsidTr="00DB1BBA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>Rapor</w:t>
            </w:r>
          </w:p>
        </w:tc>
        <w:tc>
          <w:tcPr>
            <w:tcW w:w="104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</w:p>
        </w:tc>
      </w:tr>
      <w:tr w:rsidR="00DF79A3" w:rsidRPr="009E7FA8" w:rsidTr="00DB1BBA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>Diğer (</w:t>
            </w:r>
            <w:proofErr w:type="gramStart"/>
            <w:r w:rsidRPr="009E7FA8">
              <w:rPr>
                <w:sz w:val="20"/>
              </w:rPr>
              <w:t>………</w:t>
            </w:r>
            <w:proofErr w:type="gramEnd"/>
            <w:r w:rsidRPr="009E7FA8">
              <w:rPr>
                <w:sz w:val="20"/>
              </w:rPr>
              <w:t>)</w:t>
            </w:r>
          </w:p>
        </w:tc>
        <w:tc>
          <w:tcPr>
            <w:tcW w:w="1049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</w:p>
        </w:tc>
      </w:tr>
      <w:tr w:rsidR="00DF79A3" w:rsidRPr="009E7FA8" w:rsidTr="00DB1BBA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>Ödev- Proje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</w:rPr>
            </w:pPr>
            <w:r w:rsidRPr="009E7FA8">
              <w:rPr>
                <w:sz w:val="20"/>
              </w:rPr>
              <w:t xml:space="preserve"> 1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sz w:val="20"/>
              </w:rPr>
            </w:pPr>
            <w:r w:rsidRPr="009E7FA8">
              <w:rPr>
                <w:sz w:val="20"/>
              </w:rPr>
              <w:t xml:space="preserve">60 </w:t>
            </w:r>
          </w:p>
        </w:tc>
      </w:tr>
      <w:tr w:rsidR="00DF79A3" w:rsidRPr="009E7FA8" w:rsidTr="00DB1BBA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VARSA ÖNERİLEN ÖNKOŞUL(LAR)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 xml:space="preserve"> </w:t>
            </w:r>
          </w:p>
        </w:tc>
      </w:tr>
      <w:tr w:rsidR="00DF79A3" w:rsidRPr="009E7FA8" w:rsidTr="00DB1BBA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DERSİN KISA İÇERİĞİ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9A3" w:rsidRPr="009E7FA8" w:rsidRDefault="00DF79A3" w:rsidP="00DB1BBA"/>
          <w:tbl>
            <w:tblPr>
              <w:tblW w:w="632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29"/>
            </w:tblGrid>
            <w:tr w:rsidR="00DF79A3" w:rsidRPr="009E7FA8" w:rsidTr="00DB1BBA">
              <w:trPr>
                <w:tblCellSpacing w:w="15" w:type="dxa"/>
              </w:trPr>
              <w:tc>
                <w:tcPr>
                  <w:tcW w:w="6269" w:type="dxa"/>
                  <w:hideMark/>
                </w:tcPr>
                <w:p w:rsidR="00DF79A3" w:rsidRPr="009E7FA8" w:rsidRDefault="00DF79A3" w:rsidP="00DB1BBA">
                  <w:pPr>
                    <w:jc w:val="both"/>
                    <w:rPr>
                      <w:sz w:val="20"/>
                    </w:rPr>
                  </w:pPr>
                  <w:proofErr w:type="gramStart"/>
                  <w:r w:rsidRPr="009E7FA8">
                    <w:rPr>
                      <w:sz w:val="20"/>
                    </w:rPr>
                    <w:t xml:space="preserve">Ders kapsamında, Çocuğu tanımanın amacı ve önemi; farklı açıdan çocukları tanıma, çocukları tanıma ilkeleri, çocukları tanımada kullanılan teknikler ve özellikleri (gözlem, olay kaydı, bireysel görüşme, ev ziyaretleri); erken çocuklukta kullanılan testler (gelişim testleri, </w:t>
                  </w:r>
                  <w:proofErr w:type="spellStart"/>
                  <w:r w:rsidRPr="009E7FA8">
                    <w:rPr>
                      <w:sz w:val="20"/>
                    </w:rPr>
                    <w:t>projektif</w:t>
                  </w:r>
                  <w:proofErr w:type="spellEnd"/>
                  <w:r w:rsidRPr="009E7FA8">
                    <w:rPr>
                      <w:sz w:val="20"/>
                    </w:rPr>
                    <w:t xml:space="preserve"> testler, zekâ testleri); çocuğu oyun ve resim yoluyla tanıma; </w:t>
                  </w:r>
                  <w:proofErr w:type="spellStart"/>
                  <w:r w:rsidRPr="009E7FA8">
                    <w:rPr>
                      <w:sz w:val="20"/>
                    </w:rPr>
                    <w:t>portfolyo</w:t>
                  </w:r>
                  <w:proofErr w:type="spellEnd"/>
                  <w:r w:rsidRPr="009E7FA8">
                    <w:rPr>
                      <w:sz w:val="20"/>
                    </w:rPr>
                    <w:t xml:space="preserve"> (gelişim dosyası) ve </w:t>
                  </w:r>
                  <w:proofErr w:type="spellStart"/>
                  <w:r w:rsidRPr="009E7FA8">
                    <w:rPr>
                      <w:sz w:val="20"/>
                    </w:rPr>
                    <w:t>dökümantasyon</w:t>
                  </w:r>
                  <w:proofErr w:type="spellEnd"/>
                  <w:r w:rsidRPr="009E7FA8">
                    <w:rPr>
                      <w:sz w:val="20"/>
                    </w:rPr>
                    <w:t xml:space="preserve"> başlıkları ele alınacaktır.</w:t>
                  </w:r>
                  <w:proofErr w:type="gramEnd"/>
                </w:p>
              </w:tc>
            </w:tr>
            <w:tr w:rsidR="00DF79A3" w:rsidRPr="009E7FA8" w:rsidTr="00DB1BBA">
              <w:trPr>
                <w:tblCellSpacing w:w="15" w:type="dxa"/>
              </w:trPr>
              <w:tc>
                <w:tcPr>
                  <w:tcW w:w="6269" w:type="dxa"/>
                  <w:hideMark/>
                </w:tcPr>
                <w:p w:rsidR="00DF79A3" w:rsidRPr="009E7FA8" w:rsidRDefault="00DF79A3" w:rsidP="00DB1BBA">
                  <w:pPr>
                    <w:spacing w:line="276" w:lineRule="auto"/>
                    <w:jc w:val="both"/>
                    <w:rPr>
                      <w:sz w:val="20"/>
                    </w:rPr>
                  </w:pPr>
                </w:p>
              </w:tc>
            </w:tr>
          </w:tbl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DF79A3" w:rsidRPr="009E7FA8" w:rsidTr="00DB1BBA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DERSİN AMAÇLARI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bCs/>
                <w:sz w:val="20"/>
              </w:rPr>
              <w:t>Bu dersin amacı, okul öncesi öğretmen adayının çocukları tanıma, çocukların gelişimlerinin değerlendirilmesi ve ölçülmesi ile ilgili genel bilgi sahibi olmasını sağlamak ve çocukların değerlendirilmesi ve ölçülmesine yönelik bir bakış açısı kazandırmaktır.</w:t>
            </w:r>
          </w:p>
        </w:tc>
      </w:tr>
      <w:tr w:rsidR="00DF79A3" w:rsidRPr="009E7FA8" w:rsidTr="00DB1BBA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lastRenderedPageBreak/>
              <w:t>DERSİN MESLEK EĞİTİMİNİ SAĞLAMAYA YÖNELİK KATKISI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 xml:space="preserve"> </w:t>
            </w:r>
          </w:p>
        </w:tc>
      </w:tr>
      <w:tr w:rsidR="00DF79A3" w:rsidRPr="009E7FA8" w:rsidTr="00DB1BBA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DERSİN ÖĞRENİM ÇIKTILARI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9A3" w:rsidRPr="009E7FA8" w:rsidRDefault="00DF79A3" w:rsidP="00DF79A3">
            <w:pPr>
              <w:numPr>
                <w:ilvl w:val="0"/>
                <w:numId w:val="1"/>
              </w:numPr>
              <w:spacing w:line="276" w:lineRule="auto"/>
              <w:ind w:left="234" w:hanging="218"/>
              <w:rPr>
                <w:sz w:val="20"/>
              </w:rPr>
            </w:pPr>
            <w:r w:rsidRPr="009E7FA8">
              <w:rPr>
                <w:sz w:val="20"/>
              </w:rPr>
              <w:t xml:space="preserve"> Okul öncesi çocukları tanımanın önemini, amacını, gerekliliğini ve ilkelerini kavrayabilme </w:t>
            </w:r>
          </w:p>
          <w:p w:rsidR="00DF79A3" w:rsidRPr="009E7FA8" w:rsidRDefault="00DF79A3" w:rsidP="00DF79A3">
            <w:pPr>
              <w:numPr>
                <w:ilvl w:val="0"/>
                <w:numId w:val="1"/>
              </w:numPr>
              <w:spacing w:line="276" w:lineRule="auto"/>
              <w:ind w:left="234" w:hanging="218"/>
              <w:rPr>
                <w:sz w:val="20"/>
              </w:rPr>
            </w:pPr>
            <w:r w:rsidRPr="009E7FA8">
              <w:rPr>
                <w:sz w:val="20"/>
              </w:rPr>
              <w:t xml:space="preserve">Çocukların gelişimlerini değerlendirme ve ölçme tekniklerini bilme. </w:t>
            </w:r>
          </w:p>
          <w:p w:rsidR="00DF79A3" w:rsidRPr="009E7FA8" w:rsidRDefault="00DF79A3" w:rsidP="00DF79A3">
            <w:pPr>
              <w:numPr>
                <w:ilvl w:val="0"/>
                <w:numId w:val="1"/>
              </w:numPr>
              <w:spacing w:line="276" w:lineRule="auto"/>
              <w:ind w:left="234" w:hanging="218"/>
              <w:rPr>
                <w:sz w:val="20"/>
              </w:rPr>
            </w:pPr>
            <w:r w:rsidRPr="009E7FA8">
              <w:rPr>
                <w:sz w:val="20"/>
              </w:rPr>
              <w:t xml:space="preserve">Çocuklara ilişkin bilgilerin </w:t>
            </w:r>
            <w:proofErr w:type="spellStart"/>
            <w:r w:rsidRPr="009E7FA8">
              <w:rPr>
                <w:sz w:val="20"/>
              </w:rPr>
              <w:t>raporlaştırılması</w:t>
            </w:r>
            <w:proofErr w:type="spellEnd"/>
            <w:r w:rsidRPr="009E7FA8">
              <w:rPr>
                <w:sz w:val="20"/>
              </w:rPr>
              <w:t>, yorumlanması ve kullanılmasını bilme.</w:t>
            </w:r>
          </w:p>
          <w:p w:rsidR="00DF79A3" w:rsidRPr="009E7FA8" w:rsidRDefault="00DF79A3" w:rsidP="00DB1BBA">
            <w:pPr>
              <w:spacing w:line="276" w:lineRule="auto"/>
              <w:rPr>
                <w:strike/>
                <w:sz w:val="20"/>
              </w:rPr>
            </w:pPr>
          </w:p>
          <w:p w:rsidR="00DF79A3" w:rsidRPr="009E7FA8" w:rsidRDefault="00DF79A3" w:rsidP="00DB1BBA">
            <w:pPr>
              <w:rPr>
                <w:sz w:val="20"/>
              </w:rPr>
            </w:pPr>
          </w:p>
        </w:tc>
      </w:tr>
      <w:tr w:rsidR="00DF79A3" w:rsidRPr="009E7FA8" w:rsidTr="00DB1BBA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TEMEL DERS KİTABI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9A3" w:rsidRPr="009E7FA8" w:rsidRDefault="00DF79A3" w:rsidP="00DB1BBA">
            <w:pPr>
              <w:jc w:val="both"/>
              <w:rPr>
                <w:sz w:val="20"/>
              </w:rPr>
            </w:pPr>
            <w:proofErr w:type="spellStart"/>
            <w:r w:rsidRPr="009E7FA8">
              <w:rPr>
                <w:sz w:val="20"/>
              </w:rPr>
              <w:t>MCafee</w:t>
            </w:r>
            <w:proofErr w:type="spellEnd"/>
            <w:r w:rsidRPr="009E7FA8">
              <w:rPr>
                <w:sz w:val="20"/>
              </w:rPr>
              <w:t xml:space="preserve">, O. &amp; </w:t>
            </w:r>
            <w:proofErr w:type="spellStart"/>
            <w:r w:rsidRPr="009E7FA8">
              <w:rPr>
                <w:sz w:val="20"/>
              </w:rPr>
              <w:t>Leong</w:t>
            </w:r>
            <w:proofErr w:type="spellEnd"/>
            <w:r w:rsidRPr="009E7FA8">
              <w:rPr>
                <w:sz w:val="20"/>
              </w:rPr>
              <w:t xml:space="preserve">, D.J.( 2012). </w:t>
            </w:r>
            <w:r w:rsidRPr="009E7FA8">
              <w:rPr>
                <w:i/>
                <w:sz w:val="20"/>
              </w:rPr>
              <w:t>Erken çocukluk döneminde gelişim ve öğrenmenin değerlendirilmesi ve desteklenmesi</w:t>
            </w:r>
            <w:r w:rsidRPr="009E7FA8">
              <w:rPr>
                <w:sz w:val="20"/>
              </w:rPr>
              <w:t xml:space="preserve"> (Çeviri Editörü: Birsen Ekinci </w:t>
            </w:r>
            <w:proofErr w:type="spellStart"/>
            <w:r w:rsidRPr="009E7FA8">
              <w:rPr>
                <w:sz w:val="20"/>
              </w:rPr>
              <w:t>Palut</w:t>
            </w:r>
            <w:proofErr w:type="spellEnd"/>
            <w:r w:rsidRPr="009E7FA8">
              <w:rPr>
                <w:sz w:val="20"/>
              </w:rPr>
              <w:t xml:space="preserve">). </w:t>
            </w:r>
            <w:proofErr w:type="gramStart"/>
            <w:r w:rsidRPr="009E7FA8">
              <w:rPr>
                <w:sz w:val="20"/>
              </w:rPr>
              <w:t xml:space="preserve">Ankara: Nobel Yayınları. </w:t>
            </w:r>
            <w:proofErr w:type="gramEnd"/>
          </w:p>
        </w:tc>
      </w:tr>
      <w:tr w:rsidR="00DF79A3" w:rsidRPr="009E7FA8" w:rsidTr="00DB1BBA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YARDIMCI KAYNAKLAR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9A3" w:rsidRDefault="00DF79A3" w:rsidP="00DB1BBA">
            <w:pPr>
              <w:rPr>
                <w:sz w:val="20"/>
              </w:rPr>
            </w:pPr>
            <w:r w:rsidRPr="009E7FA8">
              <w:rPr>
                <w:sz w:val="20"/>
              </w:rPr>
              <w:t>Yavuzer, H. (</w:t>
            </w:r>
            <w:r>
              <w:rPr>
                <w:rFonts w:ascii="poppinsregular" w:hAnsi="poppinsregular"/>
                <w:color w:val="000000"/>
                <w:sz w:val="21"/>
                <w:szCs w:val="21"/>
                <w:shd w:val="clear" w:color="auto" w:fill="FFFFFF"/>
              </w:rPr>
              <w:t>2016</w:t>
            </w:r>
            <w:r w:rsidRPr="009E7FA8">
              <w:rPr>
                <w:sz w:val="20"/>
              </w:rPr>
              <w:t xml:space="preserve">). </w:t>
            </w:r>
            <w:r w:rsidRPr="009E7FA8">
              <w:rPr>
                <w:i/>
                <w:sz w:val="20"/>
              </w:rPr>
              <w:t>Resimleriyle çocuk</w:t>
            </w:r>
            <w:r w:rsidRPr="009E7FA8">
              <w:rPr>
                <w:sz w:val="20"/>
              </w:rPr>
              <w:t>. İstanbul: Remzi Kitabevi</w:t>
            </w:r>
          </w:p>
          <w:p w:rsidR="00DF79A3" w:rsidRDefault="00DF79A3" w:rsidP="00DB1BBA">
            <w:pPr>
              <w:rPr>
                <w:sz w:val="20"/>
              </w:rPr>
            </w:pPr>
            <w:r w:rsidRPr="009E7FA8">
              <w:rPr>
                <w:sz w:val="20"/>
              </w:rPr>
              <w:t>Yavuzer, H. (</w:t>
            </w:r>
            <w:r>
              <w:rPr>
                <w:rFonts w:ascii="poppinsregular" w:hAnsi="poppinsregular"/>
                <w:color w:val="000000"/>
                <w:sz w:val="21"/>
                <w:szCs w:val="21"/>
                <w:shd w:val="clear" w:color="auto" w:fill="FFFFFF"/>
              </w:rPr>
              <w:t>2016</w:t>
            </w:r>
            <w:r w:rsidRPr="009E7FA8">
              <w:rPr>
                <w:sz w:val="20"/>
              </w:rPr>
              <w:t xml:space="preserve">). </w:t>
            </w:r>
            <w:r>
              <w:rPr>
                <w:i/>
                <w:sz w:val="20"/>
              </w:rPr>
              <w:t>Çocuğu tanımak ve anlamak</w:t>
            </w:r>
            <w:r>
              <w:rPr>
                <w:sz w:val="20"/>
              </w:rPr>
              <w:t>:</w:t>
            </w:r>
            <w:r w:rsidRPr="009E7FA8">
              <w:rPr>
                <w:sz w:val="20"/>
              </w:rPr>
              <w:t xml:space="preserve"> </w:t>
            </w:r>
            <w:r w:rsidRPr="0066537A">
              <w:rPr>
                <w:i/>
                <w:sz w:val="20"/>
              </w:rPr>
              <w:t>ana-babaların en çok sorduğu sorular ve cevaplarıyla</w:t>
            </w:r>
            <w:r>
              <w:rPr>
                <w:sz w:val="20"/>
              </w:rPr>
              <w:t xml:space="preserve">. </w:t>
            </w:r>
            <w:r w:rsidRPr="009E7FA8">
              <w:rPr>
                <w:sz w:val="20"/>
              </w:rPr>
              <w:t>İstanbul: Remzi Kitabevi</w:t>
            </w:r>
          </w:p>
          <w:p w:rsidR="00DF79A3" w:rsidRPr="009E7FA8" w:rsidRDefault="00DF79A3" w:rsidP="00DB1BBA">
            <w:pPr>
              <w:rPr>
                <w:sz w:val="20"/>
              </w:rPr>
            </w:pPr>
            <w:r w:rsidRPr="009E7FA8">
              <w:rPr>
                <w:sz w:val="20"/>
              </w:rPr>
              <w:t xml:space="preserve">Önder, A.(2014). </w:t>
            </w:r>
            <w:r w:rsidRPr="009E7FA8">
              <w:rPr>
                <w:i/>
                <w:sz w:val="20"/>
              </w:rPr>
              <w:t>Okul öncesi dönemde çocukları değerlendirme ve tanıma teknikleri.</w:t>
            </w:r>
            <w:r w:rsidRPr="009E7FA8">
              <w:rPr>
                <w:sz w:val="20"/>
              </w:rPr>
              <w:t xml:space="preserve"> Ankara: </w:t>
            </w:r>
            <w:proofErr w:type="spellStart"/>
            <w:r w:rsidRPr="009E7FA8">
              <w:rPr>
                <w:sz w:val="20"/>
              </w:rPr>
              <w:t>Pegem</w:t>
            </w:r>
            <w:proofErr w:type="spellEnd"/>
            <w:r w:rsidRPr="009E7FA8">
              <w:rPr>
                <w:sz w:val="20"/>
              </w:rPr>
              <w:t xml:space="preserve"> Akademi Yayınları. </w:t>
            </w:r>
          </w:p>
          <w:p w:rsidR="00DF79A3" w:rsidRPr="009E7FA8" w:rsidRDefault="00DF79A3" w:rsidP="00DB1BBA">
            <w:pPr>
              <w:rPr>
                <w:sz w:val="20"/>
              </w:rPr>
            </w:pPr>
            <w:r w:rsidRPr="009E7FA8">
              <w:rPr>
                <w:sz w:val="20"/>
              </w:rPr>
              <w:t xml:space="preserve">Özgüven, İ.E. (2014). </w:t>
            </w:r>
            <w:r w:rsidRPr="009E7FA8">
              <w:rPr>
                <w:i/>
                <w:sz w:val="20"/>
              </w:rPr>
              <w:t>Bireyi tanıma teknikleri</w:t>
            </w:r>
            <w:r w:rsidRPr="009E7FA8">
              <w:rPr>
                <w:sz w:val="20"/>
              </w:rPr>
              <w:t xml:space="preserve">. </w:t>
            </w:r>
            <w:proofErr w:type="gramStart"/>
            <w:r w:rsidRPr="009E7FA8">
              <w:rPr>
                <w:sz w:val="20"/>
              </w:rPr>
              <w:t xml:space="preserve">Ankara: Nobel Akademik Yayıncılık. </w:t>
            </w:r>
            <w:proofErr w:type="gramEnd"/>
          </w:p>
          <w:p w:rsidR="00DF79A3" w:rsidRPr="009E7FA8" w:rsidRDefault="00DF79A3" w:rsidP="00DB1BBA">
            <w:pPr>
              <w:rPr>
                <w:sz w:val="20"/>
              </w:rPr>
            </w:pPr>
            <w:r w:rsidRPr="009E7FA8">
              <w:rPr>
                <w:sz w:val="20"/>
              </w:rPr>
              <w:t xml:space="preserve">Ceyhan, A.A. ve Ören, M (Ed.). (2011). Çocukları Tanıma Teknikleri. Eskişehir: </w:t>
            </w:r>
            <w:proofErr w:type="spellStart"/>
            <w:r w:rsidRPr="009E7FA8">
              <w:rPr>
                <w:sz w:val="20"/>
              </w:rPr>
              <w:t>Açıköğretim</w:t>
            </w:r>
            <w:proofErr w:type="spellEnd"/>
            <w:r w:rsidRPr="009E7FA8">
              <w:rPr>
                <w:sz w:val="20"/>
              </w:rPr>
              <w:t xml:space="preserve"> Fakültesi Yayınları.</w:t>
            </w:r>
          </w:p>
          <w:p w:rsidR="00DF79A3" w:rsidRPr="009E7FA8" w:rsidRDefault="00DF79A3" w:rsidP="00DB1BBA">
            <w:pPr>
              <w:rPr>
                <w:sz w:val="20"/>
              </w:rPr>
            </w:pPr>
            <w:r w:rsidRPr="009E7FA8">
              <w:rPr>
                <w:sz w:val="20"/>
              </w:rPr>
              <w:t xml:space="preserve">Wright, R.J. (2010). </w:t>
            </w:r>
            <w:proofErr w:type="spellStart"/>
            <w:r w:rsidRPr="00576B47">
              <w:rPr>
                <w:i/>
                <w:sz w:val="20"/>
              </w:rPr>
              <w:t>Multifaceted</w:t>
            </w:r>
            <w:proofErr w:type="spellEnd"/>
            <w:r w:rsidRPr="00576B47">
              <w:rPr>
                <w:i/>
                <w:sz w:val="20"/>
              </w:rPr>
              <w:t xml:space="preserve"> </w:t>
            </w:r>
            <w:proofErr w:type="spellStart"/>
            <w:r w:rsidRPr="00576B47">
              <w:rPr>
                <w:i/>
                <w:sz w:val="20"/>
              </w:rPr>
              <w:t>Assessment</w:t>
            </w:r>
            <w:proofErr w:type="spellEnd"/>
            <w:r w:rsidRPr="00576B47">
              <w:rPr>
                <w:i/>
                <w:sz w:val="20"/>
              </w:rPr>
              <w:t xml:space="preserve"> </w:t>
            </w:r>
            <w:proofErr w:type="spellStart"/>
            <w:r w:rsidRPr="00576B47">
              <w:rPr>
                <w:i/>
                <w:sz w:val="20"/>
              </w:rPr>
              <w:t>for</w:t>
            </w:r>
            <w:proofErr w:type="spellEnd"/>
            <w:r w:rsidRPr="00576B47">
              <w:rPr>
                <w:i/>
                <w:sz w:val="20"/>
              </w:rPr>
              <w:t xml:space="preserve"> </w:t>
            </w:r>
            <w:proofErr w:type="spellStart"/>
            <w:r w:rsidRPr="00576B47">
              <w:rPr>
                <w:i/>
                <w:sz w:val="20"/>
              </w:rPr>
              <w:t>Early</w:t>
            </w:r>
            <w:proofErr w:type="spellEnd"/>
            <w:r w:rsidRPr="00576B47">
              <w:rPr>
                <w:i/>
                <w:sz w:val="20"/>
              </w:rPr>
              <w:t xml:space="preserve"> </w:t>
            </w:r>
            <w:proofErr w:type="spellStart"/>
            <w:r w:rsidRPr="00576B47">
              <w:rPr>
                <w:i/>
                <w:sz w:val="20"/>
              </w:rPr>
              <w:t>Childhood</w:t>
            </w:r>
            <w:proofErr w:type="spellEnd"/>
            <w:r w:rsidRPr="00576B47">
              <w:rPr>
                <w:i/>
                <w:sz w:val="20"/>
              </w:rPr>
              <w:t xml:space="preserve"> </w:t>
            </w:r>
            <w:proofErr w:type="spellStart"/>
            <w:r w:rsidRPr="00576B47">
              <w:rPr>
                <w:i/>
                <w:sz w:val="20"/>
              </w:rPr>
              <w:t>Education</w:t>
            </w:r>
            <w:proofErr w:type="spellEnd"/>
            <w:r w:rsidRPr="009E7FA8">
              <w:rPr>
                <w:sz w:val="20"/>
              </w:rPr>
              <w:t xml:space="preserve">. Los Angeles: SAGE </w:t>
            </w:r>
            <w:proofErr w:type="spellStart"/>
            <w:r w:rsidRPr="009E7FA8">
              <w:rPr>
                <w:sz w:val="20"/>
              </w:rPr>
              <w:t>Publication</w:t>
            </w:r>
            <w:proofErr w:type="spellEnd"/>
            <w:r w:rsidRPr="009E7FA8">
              <w:rPr>
                <w:sz w:val="20"/>
              </w:rPr>
              <w:t>.</w:t>
            </w:r>
          </w:p>
          <w:p w:rsidR="00DF79A3" w:rsidRPr="009E7FA8" w:rsidRDefault="00DF79A3" w:rsidP="00DB1BBA">
            <w:pPr>
              <w:rPr>
                <w:sz w:val="20"/>
              </w:rPr>
            </w:pPr>
            <w:proofErr w:type="spellStart"/>
            <w:r w:rsidRPr="009E7FA8">
              <w:rPr>
                <w:sz w:val="20"/>
              </w:rPr>
              <w:t>Allen</w:t>
            </w:r>
            <w:proofErr w:type="spellEnd"/>
            <w:r w:rsidRPr="009E7FA8">
              <w:rPr>
                <w:sz w:val="20"/>
              </w:rPr>
              <w:t>, K.E</w:t>
            </w:r>
            <w:proofErr w:type="gramStart"/>
            <w:r w:rsidRPr="009E7FA8">
              <w:rPr>
                <w:sz w:val="20"/>
              </w:rPr>
              <w:t>.,</w:t>
            </w:r>
            <w:proofErr w:type="gramEnd"/>
            <w:r w:rsidRPr="009E7FA8">
              <w:rPr>
                <w:sz w:val="20"/>
              </w:rPr>
              <w:t xml:space="preserve"> </w:t>
            </w:r>
            <w:proofErr w:type="spellStart"/>
            <w:r w:rsidRPr="009E7FA8">
              <w:rPr>
                <w:sz w:val="20"/>
              </w:rPr>
              <w:t>Cowdery</w:t>
            </w:r>
            <w:proofErr w:type="spellEnd"/>
            <w:r w:rsidRPr="009E7FA8">
              <w:rPr>
                <w:sz w:val="20"/>
              </w:rPr>
              <w:t xml:space="preserve">, G.E. (2009). </w:t>
            </w:r>
            <w:proofErr w:type="spellStart"/>
            <w:r w:rsidRPr="00576B47">
              <w:rPr>
                <w:i/>
                <w:sz w:val="20"/>
              </w:rPr>
              <w:t>The</w:t>
            </w:r>
            <w:proofErr w:type="spellEnd"/>
            <w:r w:rsidRPr="00576B47">
              <w:rPr>
                <w:i/>
                <w:sz w:val="20"/>
              </w:rPr>
              <w:t xml:space="preserve"> </w:t>
            </w:r>
            <w:proofErr w:type="spellStart"/>
            <w:r w:rsidRPr="00576B47">
              <w:rPr>
                <w:i/>
                <w:sz w:val="20"/>
              </w:rPr>
              <w:t>Exceptional</w:t>
            </w:r>
            <w:proofErr w:type="spellEnd"/>
            <w:r w:rsidRPr="00576B47">
              <w:rPr>
                <w:i/>
                <w:sz w:val="20"/>
              </w:rPr>
              <w:t xml:space="preserve"> Child: </w:t>
            </w:r>
            <w:proofErr w:type="spellStart"/>
            <w:r w:rsidRPr="00576B47">
              <w:rPr>
                <w:i/>
                <w:sz w:val="20"/>
              </w:rPr>
              <w:t>Inclusion</w:t>
            </w:r>
            <w:proofErr w:type="spellEnd"/>
            <w:r w:rsidRPr="00576B47">
              <w:rPr>
                <w:i/>
                <w:sz w:val="20"/>
              </w:rPr>
              <w:t xml:space="preserve"> in </w:t>
            </w:r>
            <w:proofErr w:type="spellStart"/>
            <w:r w:rsidRPr="00576B47">
              <w:rPr>
                <w:i/>
                <w:sz w:val="20"/>
              </w:rPr>
              <w:t>Early</w:t>
            </w:r>
            <w:proofErr w:type="spellEnd"/>
            <w:r w:rsidRPr="00576B47">
              <w:rPr>
                <w:i/>
                <w:sz w:val="20"/>
              </w:rPr>
              <w:t xml:space="preserve"> </w:t>
            </w:r>
            <w:proofErr w:type="spellStart"/>
            <w:r w:rsidRPr="00576B47">
              <w:rPr>
                <w:i/>
                <w:sz w:val="20"/>
              </w:rPr>
              <w:t>Childhood</w:t>
            </w:r>
            <w:proofErr w:type="spellEnd"/>
            <w:r w:rsidRPr="00576B47">
              <w:rPr>
                <w:i/>
                <w:sz w:val="20"/>
              </w:rPr>
              <w:t xml:space="preserve"> </w:t>
            </w:r>
            <w:proofErr w:type="spellStart"/>
            <w:r w:rsidRPr="00576B47">
              <w:rPr>
                <w:i/>
                <w:sz w:val="20"/>
              </w:rPr>
              <w:t>Education</w:t>
            </w:r>
            <w:proofErr w:type="spellEnd"/>
            <w:r w:rsidRPr="009E7FA8">
              <w:rPr>
                <w:sz w:val="20"/>
              </w:rPr>
              <w:t xml:space="preserve"> (6th Edition). </w:t>
            </w:r>
            <w:proofErr w:type="spellStart"/>
            <w:r w:rsidRPr="009E7FA8">
              <w:rPr>
                <w:sz w:val="20"/>
              </w:rPr>
              <w:t>Clifton</w:t>
            </w:r>
            <w:proofErr w:type="spellEnd"/>
            <w:r w:rsidRPr="009E7FA8">
              <w:rPr>
                <w:sz w:val="20"/>
              </w:rPr>
              <w:t xml:space="preserve"> Park, NY: </w:t>
            </w:r>
            <w:proofErr w:type="spellStart"/>
            <w:r w:rsidRPr="009E7FA8">
              <w:rPr>
                <w:sz w:val="20"/>
              </w:rPr>
              <w:t>Thomson</w:t>
            </w:r>
            <w:proofErr w:type="spellEnd"/>
            <w:r w:rsidRPr="009E7FA8">
              <w:rPr>
                <w:sz w:val="20"/>
              </w:rPr>
              <w:t xml:space="preserve"> </w:t>
            </w:r>
            <w:proofErr w:type="spellStart"/>
            <w:r w:rsidRPr="009E7FA8">
              <w:rPr>
                <w:sz w:val="20"/>
              </w:rPr>
              <w:t>Delmar</w:t>
            </w:r>
            <w:proofErr w:type="spellEnd"/>
            <w:r w:rsidRPr="009E7FA8">
              <w:rPr>
                <w:sz w:val="20"/>
              </w:rPr>
              <w:t xml:space="preserve"> Learning.</w:t>
            </w:r>
          </w:p>
          <w:p w:rsidR="00DF79A3" w:rsidRPr="009E7FA8" w:rsidRDefault="00DF79A3" w:rsidP="00DB1BBA">
            <w:pPr>
              <w:tabs>
                <w:tab w:val="left" w:pos="8335"/>
              </w:tabs>
              <w:spacing w:line="360" w:lineRule="auto"/>
              <w:rPr>
                <w:color w:val="000000"/>
                <w:sz w:val="20"/>
              </w:rPr>
            </w:pPr>
          </w:p>
        </w:tc>
      </w:tr>
      <w:tr w:rsidR="00DF79A3" w:rsidRPr="009E7FA8" w:rsidTr="00DB1BBA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A3" w:rsidRPr="009E7FA8" w:rsidRDefault="00DF79A3" w:rsidP="00DB1BBA">
            <w:pPr>
              <w:spacing w:line="276" w:lineRule="auto"/>
              <w:jc w:val="center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DERSTE GEREKLİ ARAÇ VE GEREÇLER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 xml:space="preserve"> Bilgisayar, Projeksiyon </w:t>
            </w:r>
          </w:p>
        </w:tc>
      </w:tr>
    </w:tbl>
    <w:p w:rsidR="00DF79A3" w:rsidRPr="009E7FA8" w:rsidRDefault="00DF79A3" w:rsidP="00DF79A3">
      <w:pPr>
        <w:rPr>
          <w:sz w:val="20"/>
        </w:rPr>
      </w:pPr>
    </w:p>
    <w:p w:rsidR="00DF79A3" w:rsidRPr="009E7FA8" w:rsidRDefault="00DF79A3" w:rsidP="00DF79A3">
      <w:pPr>
        <w:tabs>
          <w:tab w:val="left" w:pos="1500"/>
        </w:tabs>
        <w:rPr>
          <w:sz w:val="20"/>
        </w:r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6"/>
      </w:tblGrid>
      <w:tr w:rsidR="00DF79A3" w:rsidRPr="009E7FA8" w:rsidTr="00DB1BBA">
        <w:trPr>
          <w:trHeight w:val="45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F79A3" w:rsidRPr="009E7FA8" w:rsidRDefault="00DF79A3" w:rsidP="00DB1BBA">
            <w:pPr>
              <w:spacing w:line="276" w:lineRule="auto"/>
              <w:jc w:val="both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Dersin Haftalık Planı</w:t>
            </w:r>
          </w:p>
        </w:tc>
      </w:tr>
      <w:tr w:rsidR="00DF79A3" w:rsidRPr="009E7FA8" w:rsidTr="00DB1BBA">
        <w:trPr>
          <w:jc w:val="center"/>
        </w:trPr>
        <w:tc>
          <w:tcPr>
            <w:tcW w:w="575" w:type="pct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Hafta</w:t>
            </w:r>
          </w:p>
        </w:tc>
        <w:tc>
          <w:tcPr>
            <w:tcW w:w="4425" w:type="pct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İşlenen Konular</w:t>
            </w:r>
          </w:p>
        </w:tc>
      </w:tr>
      <w:tr w:rsidR="00DF79A3" w:rsidRPr="009E7FA8" w:rsidTr="00DB1BBA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>1</w:t>
            </w:r>
          </w:p>
        </w:tc>
        <w:tc>
          <w:tcPr>
            <w:tcW w:w="4425" w:type="pct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>Ço</w:t>
            </w:r>
            <w:r>
              <w:rPr>
                <w:sz w:val="20"/>
              </w:rPr>
              <w:t>cukları Tanımanın Amacı, Önemi v</w:t>
            </w:r>
            <w:r w:rsidRPr="009E7FA8">
              <w:rPr>
                <w:sz w:val="20"/>
              </w:rPr>
              <w:t xml:space="preserve">e Gerekliliği </w:t>
            </w:r>
          </w:p>
        </w:tc>
      </w:tr>
      <w:tr w:rsidR="00DF79A3" w:rsidRPr="009E7FA8" w:rsidTr="00DB1BBA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>2</w:t>
            </w:r>
          </w:p>
        </w:tc>
        <w:tc>
          <w:tcPr>
            <w:tcW w:w="4425" w:type="pct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>Farklı Açıdan Çocukları Tanıma,</w:t>
            </w:r>
          </w:p>
        </w:tc>
      </w:tr>
      <w:tr w:rsidR="00DF79A3" w:rsidRPr="009E7FA8" w:rsidTr="00DB1BBA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>3</w:t>
            </w:r>
          </w:p>
        </w:tc>
        <w:tc>
          <w:tcPr>
            <w:tcW w:w="4425" w:type="pct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>Çocukları Tanıma İlkeleri</w:t>
            </w:r>
          </w:p>
        </w:tc>
      </w:tr>
      <w:tr w:rsidR="00DF79A3" w:rsidRPr="009E7FA8" w:rsidTr="00DB1BBA">
        <w:trPr>
          <w:trHeight w:val="121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>4</w:t>
            </w:r>
          </w:p>
        </w:tc>
        <w:tc>
          <w:tcPr>
            <w:tcW w:w="4425" w:type="pct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>Çocukları</w:t>
            </w:r>
            <w:r>
              <w:rPr>
                <w:sz w:val="20"/>
              </w:rPr>
              <w:t xml:space="preserve"> Tanımada Kullanılan Teknikler v</w:t>
            </w:r>
            <w:r w:rsidRPr="009E7FA8">
              <w:rPr>
                <w:sz w:val="20"/>
              </w:rPr>
              <w:t>e Özellikleri (Gözlem, Olay Kaydı, Bireysel Görüşme, Ev Ziyaretleri)</w:t>
            </w:r>
          </w:p>
        </w:tc>
      </w:tr>
      <w:tr w:rsidR="00DF79A3" w:rsidRPr="009E7FA8" w:rsidTr="00DB1BBA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>5</w:t>
            </w:r>
          </w:p>
        </w:tc>
        <w:tc>
          <w:tcPr>
            <w:tcW w:w="4425" w:type="pct"/>
            <w:shd w:val="clear" w:color="auto" w:fill="auto"/>
          </w:tcPr>
          <w:p w:rsidR="00DF79A3" w:rsidRPr="009E7FA8" w:rsidRDefault="00DF79A3" w:rsidP="00DB1BBA">
            <w:pPr>
              <w:rPr>
                <w:sz w:val="20"/>
                <w:szCs w:val="20"/>
              </w:rPr>
            </w:pPr>
            <w:r w:rsidRPr="009E7FA8">
              <w:rPr>
                <w:sz w:val="20"/>
                <w:szCs w:val="20"/>
              </w:rPr>
              <w:t>Çocukları</w:t>
            </w:r>
            <w:r>
              <w:rPr>
                <w:sz w:val="20"/>
                <w:szCs w:val="20"/>
              </w:rPr>
              <w:t xml:space="preserve"> Tanımada Kullanılan Teknikler v</w:t>
            </w:r>
            <w:r w:rsidRPr="009E7FA8">
              <w:rPr>
                <w:sz w:val="20"/>
                <w:szCs w:val="20"/>
              </w:rPr>
              <w:t>e Özellikleri (Gözlem, Olay Kaydı, Bireysel Görüşme, Ev Ziyaretleri)</w:t>
            </w:r>
          </w:p>
        </w:tc>
      </w:tr>
      <w:tr w:rsidR="00DF79A3" w:rsidRPr="009E7FA8" w:rsidTr="00DB1BBA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>6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DF79A3" w:rsidRPr="009E7FA8" w:rsidRDefault="00DF79A3" w:rsidP="00DB1BBA">
            <w:pPr>
              <w:rPr>
                <w:sz w:val="20"/>
                <w:szCs w:val="20"/>
              </w:rPr>
            </w:pPr>
            <w:r w:rsidRPr="009E7FA8">
              <w:rPr>
                <w:sz w:val="20"/>
                <w:szCs w:val="20"/>
              </w:rPr>
              <w:t>Çocukları</w:t>
            </w:r>
            <w:r>
              <w:rPr>
                <w:sz w:val="20"/>
                <w:szCs w:val="20"/>
              </w:rPr>
              <w:t xml:space="preserve"> Tanımada Kullanılan Teknikler v</w:t>
            </w:r>
            <w:r w:rsidRPr="009E7FA8">
              <w:rPr>
                <w:sz w:val="20"/>
                <w:szCs w:val="20"/>
              </w:rPr>
              <w:t>e Özellikleri (Gözlem, Olay Kaydı, Bireysel Görüşme, Ev Ziyaretleri)</w:t>
            </w:r>
          </w:p>
        </w:tc>
      </w:tr>
      <w:tr w:rsidR="00DF79A3" w:rsidRPr="009E7FA8" w:rsidTr="00DB1BBA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>7-8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 xml:space="preserve"> Ara Sınav</w:t>
            </w:r>
          </w:p>
        </w:tc>
      </w:tr>
      <w:tr w:rsidR="00DF79A3" w:rsidRPr="009E7FA8" w:rsidTr="00DB1BBA">
        <w:trPr>
          <w:jc w:val="center"/>
        </w:trPr>
        <w:tc>
          <w:tcPr>
            <w:tcW w:w="57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</w:tcBorders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 xml:space="preserve">Erken Çocuklukta Kullanılan Testler (Gelişim Testleri, </w:t>
            </w:r>
            <w:proofErr w:type="spellStart"/>
            <w:r w:rsidRPr="009E7FA8">
              <w:rPr>
                <w:sz w:val="20"/>
              </w:rPr>
              <w:t>Projektif</w:t>
            </w:r>
            <w:proofErr w:type="spellEnd"/>
            <w:r w:rsidRPr="009E7FA8">
              <w:rPr>
                <w:sz w:val="20"/>
              </w:rPr>
              <w:t xml:space="preserve"> Testler, Zekâ Testleri)</w:t>
            </w:r>
          </w:p>
        </w:tc>
      </w:tr>
      <w:tr w:rsidR="00DF79A3" w:rsidRPr="009E7FA8" w:rsidTr="00DB1BBA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>10</w:t>
            </w:r>
          </w:p>
        </w:tc>
        <w:tc>
          <w:tcPr>
            <w:tcW w:w="4425" w:type="pct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 xml:space="preserve">Erken Çocuklukta Kullanılan Testler (Gelişim Testleri, </w:t>
            </w:r>
            <w:proofErr w:type="spellStart"/>
            <w:r w:rsidRPr="009E7FA8">
              <w:rPr>
                <w:sz w:val="20"/>
              </w:rPr>
              <w:t>Projektif</w:t>
            </w:r>
            <w:proofErr w:type="spellEnd"/>
            <w:r w:rsidRPr="009E7FA8">
              <w:rPr>
                <w:sz w:val="20"/>
              </w:rPr>
              <w:t xml:space="preserve"> Testler, Zekâ Testleri)</w:t>
            </w:r>
          </w:p>
        </w:tc>
      </w:tr>
      <w:tr w:rsidR="00DF79A3" w:rsidRPr="009E7FA8" w:rsidTr="00DB1BBA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>11</w:t>
            </w:r>
          </w:p>
        </w:tc>
        <w:tc>
          <w:tcPr>
            <w:tcW w:w="4425" w:type="pct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 xml:space="preserve">Çocuğu Oyun Ve Resim Yoluyla Tanıma </w:t>
            </w:r>
          </w:p>
        </w:tc>
      </w:tr>
      <w:tr w:rsidR="00DF79A3" w:rsidRPr="009E7FA8" w:rsidTr="00DB1BBA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>12</w:t>
            </w:r>
          </w:p>
        </w:tc>
        <w:tc>
          <w:tcPr>
            <w:tcW w:w="4425" w:type="pct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 xml:space="preserve">Çocuğu Oyun Ve Resim Yoluyla Tanıma </w:t>
            </w:r>
          </w:p>
        </w:tc>
      </w:tr>
      <w:tr w:rsidR="00DF79A3" w:rsidRPr="009E7FA8" w:rsidTr="00DB1BBA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>13</w:t>
            </w:r>
          </w:p>
        </w:tc>
        <w:tc>
          <w:tcPr>
            <w:tcW w:w="4425" w:type="pct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proofErr w:type="spellStart"/>
            <w:r w:rsidRPr="009E7FA8">
              <w:rPr>
                <w:sz w:val="20"/>
              </w:rPr>
              <w:t>Portfolyo</w:t>
            </w:r>
            <w:proofErr w:type="spellEnd"/>
            <w:r w:rsidRPr="009E7FA8">
              <w:rPr>
                <w:sz w:val="20"/>
              </w:rPr>
              <w:t xml:space="preserve"> (Gelişim Dosyası) </w:t>
            </w:r>
          </w:p>
        </w:tc>
      </w:tr>
      <w:tr w:rsidR="00DF79A3" w:rsidRPr="009E7FA8" w:rsidTr="00DB1BBA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>14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proofErr w:type="spellStart"/>
            <w:r w:rsidRPr="009E7FA8">
              <w:rPr>
                <w:sz w:val="20"/>
              </w:rPr>
              <w:t>Raporlaştırma</w:t>
            </w:r>
            <w:proofErr w:type="spellEnd"/>
          </w:p>
        </w:tc>
      </w:tr>
      <w:tr w:rsidR="00DF79A3" w:rsidRPr="009E7FA8" w:rsidTr="00DB1BBA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F79A3" w:rsidRPr="009E7FA8" w:rsidRDefault="00DF79A3" w:rsidP="00DB1BBA">
            <w:pPr>
              <w:spacing w:line="276" w:lineRule="auto"/>
              <w:jc w:val="both"/>
              <w:rPr>
                <w:sz w:val="20"/>
              </w:rPr>
            </w:pPr>
            <w:r w:rsidRPr="009E7FA8">
              <w:rPr>
                <w:sz w:val="20"/>
              </w:rPr>
              <w:t>15-16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F79A3" w:rsidRPr="009E7FA8" w:rsidRDefault="00DF79A3" w:rsidP="00DB1BBA">
            <w:pPr>
              <w:spacing w:line="276" w:lineRule="auto"/>
              <w:rPr>
                <w:sz w:val="20"/>
              </w:rPr>
            </w:pPr>
            <w:r w:rsidRPr="009E7FA8">
              <w:rPr>
                <w:sz w:val="20"/>
              </w:rPr>
              <w:t xml:space="preserve"> Final Sınavı</w:t>
            </w:r>
          </w:p>
        </w:tc>
      </w:tr>
    </w:tbl>
    <w:p w:rsidR="00DF79A3" w:rsidRPr="009E7FA8" w:rsidRDefault="00DF79A3" w:rsidP="00DF79A3">
      <w:pPr>
        <w:rPr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7812"/>
        <w:gridCol w:w="456"/>
        <w:gridCol w:w="425"/>
        <w:gridCol w:w="425"/>
      </w:tblGrid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NO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PROGRAM ÇIKTILARI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b/>
                <w:sz w:val="20"/>
              </w:rPr>
            </w:pPr>
            <w:r w:rsidRPr="009E7FA8">
              <w:rPr>
                <w:b/>
                <w:sz w:val="20"/>
              </w:rPr>
              <w:t>1</w:t>
            </w: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F79A3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Türkçeyi kurallarına uygun, düzgün ve etkili kullanabilme ve öğrencilerle sağlıklı iletişim kurabilme becerisine sahip olur.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F79A3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F79A3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Öğretmenlik mesleği ve alanıyla ilgili genel kültür ve pedagoji bilgisine sahip olur; çağdaş öğretim yöntem- tekniklerini,  ölçme- değerlendirme yöntemlerini bilir ve uygular.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F79A3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 xml:space="preserve">Okul öncesi eğitimi alanı için gerekli materyalleri, bilişim araçları ve iletişim teknolojilerini kullanır. 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F79A3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 xml:space="preserve">Okul öncesi öğretim kurumlarını tanır, özelliklerini ifade eder, okul öncesi öğretmenlerinin sahip olması gereken özellikleri bilir. 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F79A3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 xml:space="preserve">Okulöncesi eğitimi alanıyla ilgili ulusal ve uluslararası düzeydeki güncel gelişmeleri takip eder. 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7FA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 xml:space="preserve">Okulöncesi eğitimi alanında uygulamada karşılaşılan sorunları çözmek için bireysel ve ekip üyesi olarak sorumluluk alır. 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7FA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 xml:space="preserve">Okulöncesi eğitim kurumları yönetim bilgisi ve becerisine sahip olur. 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7FA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 xml:space="preserve">Çocukların gelişimine ve kültür özelliklerine uygun, bireysel ve </w:t>
            </w:r>
            <w:proofErr w:type="spellStart"/>
            <w:r w:rsidRPr="009E7FA8">
              <w:rPr>
                <w:color w:val="000000"/>
                <w:sz w:val="20"/>
              </w:rPr>
              <w:t>işbirlikli</w:t>
            </w:r>
            <w:proofErr w:type="spellEnd"/>
            <w:r w:rsidRPr="009E7FA8">
              <w:rPr>
                <w:color w:val="000000"/>
                <w:sz w:val="20"/>
              </w:rPr>
              <w:t xml:space="preserve"> öğrenmeyi destekleyen öğrenme ortamları tasarlar.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7FA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Meslektaşlar, aileler, toplum, diğer kişi ve kurumlar ile çocukların gelişimlerine ve öğrenmelerine katkı sağlayacak şekilde işbirlikleri yapar.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7FA8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 xml:space="preserve">Çocukların gelişimlerini ve öğrenmelerini sürekli olarak izleme, kaydetme ve eğitimi planlama amacıyla okul öncesi eğitime uygun çeşitli değerlendirme yöntemleri ve araçları kullanır. 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pStyle w:val="ListeParagraf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7FA8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 xml:space="preserve">Çocuklukların gelişim özellikleri, ilgi, gereksinimleri, çevresel ve kültürel özelliklerini dikkate alarak eğitim planını hazırlar ve uygular. 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7FA8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 xml:space="preserve">Türk Eğitim Sistemi’nin amaç, yapı ve işleyişini, sınıf yönetimi yaklaşımlarını ve eğitim ile ilgili kavramları açıklar. 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7FA8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Okul öncesi eğitim ve çocuk gelişimi alanında çağdaş bilgi ve uygulama becerilerine sahip olur.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7FA8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 xml:space="preserve">Okul öncesi çağdaki çocukların bilişsel, </w:t>
            </w:r>
            <w:proofErr w:type="spellStart"/>
            <w:r w:rsidRPr="009E7FA8">
              <w:rPr>
                <w:color w:val="000000"/>
                <w:sz w:val="20"/>
              </w:rPr>
              <w:t>psiko</w:t>
            </w:r>
            <w:proofErr w:type="spellEnd"/>
            <w:r w:rsidRPr="009E7FA8">
              <w:rPr>
                <w:color w:val="000000"/>
                <w:sz w:val="20"/>
              </w:rPr>
              <w:t>-sosyal, duygusal, bedensel, ahlaki gelişim, öz bakım becerileri, dil, cinsel gelişim özellikleri hakkında bilgi sahibi olur.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7FA8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Okul öncesi dönemdeki çocukların ve ailelerinin beslenme, sağlık, eğitim alanındaki ihtiyaçlarını bilir ve temel ilkyardım becerilerini kullanabilir.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7FA8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Okul öncesi dönem çocukların fizyolojik ve anatomik özelliklerini bilir ve bunları fiziksel gelişim özellikleri ile değerlendirebilir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7FA8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Okul öncesi dönem çocukların fen, matematik, müzik, oyun sanat, drama, Türkçe dil ve okuma -yazmaya hazırlık becerilerini destekleyecek etkinlikler hazırlar ve uygular.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7FA8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 xml:space="preserve">Okul öncesi dönemde gelişim problemi olan çocukları tanır, özelliklerini bilir, bu çocukları okulda ve evde destekleyecek uygulamaları yapar. 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7FA8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Eğitim teknolojilerindeki yenilikleri takip eder, bu gelişmeleri sınıf ortamına uygular ve okul öncesi eğitimin kazanımlarına uygun eğitim ortamları hazırlar.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7FA8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Yaşam boyu öğrenme bilincini edinerek bireysel ve mesleki gelişimini sağlar.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</w:tr>
      <w:tr w:rsidR="00DF79A3" w:rsidRPr="009E7FA8" w:rsidTr="00DB1BBA">
        <w:tc>
          <w:tcPr>
            <w:tcW w:w="771" w:type="dxa"/>
            <w:shd w:val="clear" w:color="auto" w:fill="auto"/>
          </w:tcPr>
          <w:p w:rsidR="00DF79A3" w:rsidRPr="009E7FA8" w:rsidRDefault="00DF79A3" w:rsidP="00DB1BBA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7FA8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7812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 xml:space="preserve">Sosyal ve mesleki yaşamında bir yabancı dili temel düzeyde bilerek alanındaki bilgilere ulaşır.  </w:t>
            </w:r>
          </w:p>
        </w:tc>
        <w:tc>
          <w:tcPr>
            <w:tcW w:w="456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F79A3" w:rsidRPr="009E7FA8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color w:val="000000"/>
                <w:sz w:val="20"/>
              </w:rPr>
              <w:t>X</w:t>
            </w:r>
          </w:p>
        </w:tc>
      </w:tr>
      <w:tr w:rsidR="00DF79A3" w:rsidRPr="00F74C70" w:rsidTr="00DB1BBA">
        <w:tc>
          <w:tcPr>
            <w:tcW w:w="9889" w:type="dxa"/>
            <w:gridSpan w:val="5"/>
            <w:shd w:val="clear" w:color="auto" w:fill="auto"/>
          </w:tcPr>
          <w:p w:rsidR="00DF79A3" w:rsidRPr="00F74C70" w:rsidRDefault="00DF79A3" w:rsidP="00DB1BBA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9E7FA8">
              <w:rPr>
                <w:b/>
                <w:sz w:val="20"/>
              </w:rPr>
              <w:t>1</w:t>
            </w:r>
            <w:r w:rsidRPr="009E7FA8">
              <w:rPr>
                <w:sz w:val="20"/>
              </w:rPr>
              <w:t xml:space="preserve">:Hiç Katkısı Yok. </w:t>
            </w:r>
            <w:r w:rsidRPr="009E7FA8">
              <w:rPr>
                <w:b/>
                <w:sz w:val="20"/>
              </w:rPr>
              <w:t>2</w:t>
            </w:r>
            <w:r w:rsidRPr="009E7FA8">
              <w:rPr>
                <w:sz w:val="20"/>
              </w:rPr>
              <w:t xml:space="preserve">:Kısmen Katkısı Var. </w:t>
            </w:r>
            <w:r w:rsidRPr="009E7FA8">
              <w:rPr>
                <w:b/>
                <w:sz w:val="20"/>
              </w:rPr>
              <w:t>3</w:t>
            </w:r>
            <w:r w:rsidRPr="009E7FA8">
              <w:rPr>
                <w:sz w:val="20"/>
              </w:rPr>
              <w:t>:Tam Katkısı Var.</w:t>
            </w:r>
          </w:p>
        </w:tc>
      </w:tr>
    </w:tbl>
    <w:p w:rsidR="00DF79A3" w:rsidRPr="00F74C70" w:rsidRDefault="00DF79A3" w:rsidP="00DF79A3">
      <w:pPr>
        <w:spacing w:line="276" w:lineRule="auto"/>
        <w:jc w:val="both"/>
        <w:rPr>
          <w:b/>
          <w:sz w:val="20"/>
        </w:rPr>
      </w:pPr>
    </w:p>
    <w:p w:rsidR="00DF79A3" w:rsidRPr="00F74C70" w:rsidRDefault="00DF79A3" w:rsidP="00DF79A3">
      <w:pPr>
        <w:spacing w:line="276" w:lineRule="auto"/>
        <w:jc w:val="both"/>
        <w:rPr>
          <w:b/>
          <w:sz w:val="20"/>
        </w:rPr>
      </w:pPr>
    </w:p>
    <w:p w:rsidR="00DF79A3" w:rsidRPr="00F2640C" w:rsidRDefault="00DF79A3" w:rsidP="00DF79A3">
      <w:pPr>
        <w:rPr>
          <w:color w:val="FF0000"/>
          <w:sz w:val="20"/>
          <w:szCs w:val="20"/>
        </w:rPr>
      </w:pPr>
    </w:p>
    <w:p w:rsidR="00DF79A3" w:rsidRPr="00F2640C" w:rsidRDefault="00DF79A3" w:rsidP="00DF79A3">
      <w:pPr>
        <w:rPr>
          <w:color w:val="FF0000"/>
          <w:sz w:val="20"/>
          <w:szCs w:val="20"/>
        </w:rPr>
      </w:pPr>
      <w:r w:rsidRPr="00F2640C">
        <w:rPr>
          <w:b/>
          <w:sz w:val="20"/>
          <w:szCs w:val="20"/>
        </w:rPr>
        <w:t>Dersin Öğretim Üyesi:</w:t>
      </w:r>
      <w:r w:rsidRPr="00F2640C">
        <w:rPr>
          <w:sz w:val="20"/>
          <w:szCs w:val="20"/>
        </w:rPr>
        <w:t xml:space="preserve">   </w:t>
      </w:r>
    </w:p>
    <w:p w:rsidR="00DF79A3" w:rsidRPr="00F2640C" w:rsidRDefault="00DF79A3" w:rsidP="00DF79A3">
      <w:pPr>
        <w:tabs>
          <w:tab w:val="left" w:pos="7800"/>
        </w:tabs>
        <w:rPr>
          <w:sz w:val="20"/>
          <w:szCs w:val="20"/>
        </w:rPr>
      </w:pPr>
      <w:r w:rsidRPr="00F2640C">
        <w:rPr>
          <w:b/>
          <w:sz w:val="20"/>
          <w:szCs w:val="20"/>
        </w:rPr>
        <w:t>İmza</w:t>
      </w:r>
      <w:r w:rsidRPr="00F2640C">
        <w:rPr>
          <w:sz w:val="20"/>
          <w:szCs w:val="20"/>
        </w:rPr>
        <w:t xml:space="preserve">: </w:t>
      </w:r>
      <w:r w:rsidRPr="00F2640C">
        <w:rPr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2640C">
        <w:rPr>
          <w:b/>
          <w:sz w:val="20"/>
          <w:szCs w:val="20"/>
        </w:rPr>
        <w:tab/>
      </w:r>
      <w:r w:rsidRPr="00F2640C">
        <w:rPr>
          <w:b/>
          <w:sz w:val="20"/>
          <w:szCs w:val="20"/>
        </w:rPr>
        <w:tab/>
      </w:r>
      <w:r w:rsidRPr="00F2640C">
        <w:rPr>
          <w:b/>
          <w:sz w:val="20"/>
          <w:szCs w:val="20"/>
        </w:rPr>
        <w:tab/>
      </w:r>
      <w:r w:rsidRPr="00F2640C">
        <w:rPr>
          <w:b/>
          <w:sz w:val="20"/>
          <w:szCs w:val="20"/>
        </w:rPr>
        <w:tab/>
      </w:r>
      <w:r w:rsidRPr="00F2640C">
        <w:rPr>
          <w:b/>
          <w:sz w:val="20"/>
          <w:szCs w:val="20"/>
        </w:rPr>
        <w:tab/>
        <w:t>Tarih:</w:t>
      </w:r>
      <w:r w:rsidRPr="00F2640C">
        <w:rPr>
          <w:sz w:val="20"/>
          <w:szCs w:val="20"/>
        </w:rPr>
        <w:t xml:space="preserve"> </w:t>
      </w:r>
      <w:bookmarkStart w:id="0" w:name="_GoBack"/>
      <w:bookmarkEnd w:id="0"/>
    </w:p>
    <w:sectPr w:rsidR="00DF79A3" w:rsidRPr="00F2640C" w:rsidSect="00DF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oppi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66CC"/>
    <w:multiLevelType w:val="hybridMultilevel"/>
    <w:tmpl w:val="D19E1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E2635"/>
    <w:multiLevelType w:val="hybridMultilevel"/>
    <w:tmpl w:val="99DE5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08"/>
    <w:rsid w:val="00DD6708"/>
    <w:rsid w:val="00DF79A3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79A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F79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9A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79A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F79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9A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AOA</dc:creator>
  <cp:keywords/>
  <dc:description/>
  <cp:lastModifiedBy>AOA</cp:lastModifiedBy>
  <cp:revision>2</cp:revision>
  <dcterms:created xsi:type="dcterms:W3CDTF">2019-07-16T11:18:00Z</dcterms:created>
  <dcterms:modified xsi:type="dcterms:W3CDTF">2019-07-16T11:18:00Z</dcterms:modified>
</cp:coreProperties>
</file>