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740630" w:rsidRPr="00042949" w14:paraId="1513E9BD" w14:textId="77777777" w:rsidTr="00A42277">
        <w:tc>
          <w:tcPr>
            <w:tcW w:w="1524" w:type="dxa"/>
            <w:vAlign w:val="center"/>
          </w:tcPr>
          <w:p w14:paraId="001DBE14" w14:textId="77777777" w:rsidR="00740630" w:rsidRPr="00042949" w:rsidRDefault="00740630" w:rsidP="004B0939">
            <w:pPr>
              <w:outlineLvl w:val="0"/>
              <w:rPr>
                <w:rFonts w:ascii="Times New Roman" w:hAnsi="Times New Roman"/>
                <w:b/>
                <w:sz w:val="24"/>
                <w:szCs w:val="24"/>
                <w:lang w:val="en-US" w:eastAsia="tr-TR"/>
              </w:rPr>
            </w:pPr>
            <w:r w:rsidRPr="00042949">
              <w:rPr>
                <w:rFonts w:ascii="Times New Roman" w:hAnsi="Times New Roman"/>
                <w:b/>
                <w:sz w:val="24"/>
                <w:szCs w:val="24"/>
                <w:lang w:val="en-US" w:eastAsia="tr-TR"/>
              </w:rPr>
              <w:t>SEMESTER</w:t>
            </w:r>
          </w:p>
        </w:tc>
        <w:tc>
          <w:tcPr>
            <w:tcW w:w="1170" w:type="dxa"/>
            <w:vAlign w:val="center"/>
          </w:tcPr>
          <w:p w14:paraId="1011C735" w14:textId="77777777" w:rsidR="00740630" w:rsidRPr="00042949" w:rsidRDefault="00740630" w:rsidP="004B0939">
            <w:pPr>
              <w:outlineLvl w:val="0"/>
              <w:rPr>
                <w:rFonts w:ascii="Times New Roman" w:hAnsi="Times New Roman"/>
                <w:sz w:val="24"/>
                <w:szCs w:val="24"/>
                <w:lang w:val="en-US" w:eastAsia="tr-TR"/>
              </w:rPr>
            </w:pPr>
            <w:r w:rsidRPr="00042949">
              <w:rPr>
                <w:rFonts w:ascii="Times New Roman" w:hAnsi="Times New Roman"/>
                <w:sz w:val="24"/>
                <w:szCs w:val="24"/>
                <w:lang w:val="en-US" w:eastAsia="tr-TR"/>
              </w:rPr>
              <w:t xml:space="preserve"> Spring</w:t>
            </w:r>
          </w:p>
        </w:tc>
      </w:tr>
    </w:tbl>
    <w:p w14:paraId="37FAC352" w14:textId="77777777" w:rsidR="00740630" w:rsidRPr="00042949" w:rsidRDefault="00A42277" w:rsidP="00A42277">
      <w:pPr>
        <w:outlineLvl w:val="0"/>
        <w:rPr>
          <w:rFonts w:ascii="Times New Roman" w:hAnsi="Times New Roman"/>
          <w:b/>
          <w:sz w:val="24"/>
          <w:szCs w:val="24"/>
          <w:lang w:val="en-US" w:eastAsia="tr-TR"/>
        </w:rPr>
      </w:pPr>
      <w:r w:rsidRPr="00A42277">
        <w:rPr>
          <w:noProof/>
          <w:lang w:val="en-US"/>
        </w:rPr>
        <w:drawing>
          <wp:inline distT="0" distB="0" distL="0" distR="0" wp14:anchorId="1E3DCF13" wp14:editId="443DC1B3">
            <wp:extent cx="742950" cy="781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40630" w:rsidRPr="00042949" w14:paraId="0CECD7F0" w14:textId="77777777" w:rsidTr="004B0939">
        <w:tc>
          <w:tcPr>
            <w:tcW w:w="1668" w:type="dxa"/>
            <w:vAlign w:val="center"/>
          </w:tcPr>
          <w:p w14:paraId="2A23EDA6" w14:textId="77777777" w:rsidR="00740630" w:rsidRPr="00042949" w:rsidRDefault="00740630" w:rsidP="004B0939">
            <w:pPr>
              <w:jc w:val="center"/>
              <w:outlineLvl w:val="0"/>
              <w:rPr>
                <w:rFonts w:ascii="Times New Roman" w:hAnsi="Times New Roman"/>
                <w:b/>
                <w:sz w:val="24"/>
                <w:szCs w:val="24"/>
                <w:lang w:val="en-US" w:eastAsia="tr-TR"/>
              </w:rPr>
            </w:pPr>
            <w:r w:rsidRPr="00042949">
              <w:rPr>
                <w:rFonts w:ascii="Times New Roman" w:hAnsi="Times New Roman"/>
                <w:b/>
                <w:sz w:val="24"/>
                <w:szCs w:val="24"/>
                <w:lang w:val="en-US" w:eastAsia="tr-TR"/>
              </w:rPr>
              <w:t>COURSE CODE</w:t>
            </w:r>
          </w:p>
        </w:tc>
        <w:tc>
          <w:tcPr>
            <w:tcW w:w="2760" w:type="dxa"/>
            <w:vAlign w:val="center"/>
          </w:tcPr>
          <w:p w14:paraId="3F60C296" w14:textId="77777777" w:rsidR="00740630" w:rsidRPr="00D81CD1" w:rsidRDefault="00740630" w:rsidP="00D81CD1">
            <w:pPr>
              <w:rPr>
                <w:rFonts w:ascii="Times New Roman" w:hAnsi="Times New Roman"/>
                <w:sz w:val="20"/>
                <w:lang w:val="en-US"/>
              </w:rPr>
            </w:pPr>
            <w:bookmarkStart w:id="0" w:name="_GoBack"/>
            <w:r w:rsidRPr="00042949">
              <w:rPr>
                <w:rFonts w:ascii="Times New Roman" w:hAnsi="Times New Roman"/>
                <w:sz w:val="24"/>
                <w:szCs w:val="24"/>
                <w:lang w:val="en-US" w:eastAsia="tr-TR"/>
              </w:rPr>
              <w:t xml:space="preserve"> </w:t>
            </w:r>
            <w:r w:rsidR="00D81CD1" w:rsidRPr="00D81CD1">
              <w:rPr>
                <w:rFonts w:ascii="Helvetica Neue" w:hAnsi="Helvetica Neue"/>
                <w:color w:val="333333"/>
                <w:sz w:val="27"/>
                <w:szCs w:val="27"/>
                <w:shd w:val="clear" w:color="auto" w:fill="FFFFFF"/>
                <w:lang w:val="en-US"/>
              </w:rPr>
              <w:t>171416123</w:t>
            </w:r>
            <w:bookmarkEnd w:id="0"/>
          </w:p>
        </w:tc>
        <w:tc>
          <w:tcPr>
            <w:tcW w:w="1560" w:type="dxa"/>
            <w:vAlign w:val="center"/>
          </w:tcPr>
          <w:p w14:paraId="7E15C0B1" w14:textId="77777777" w:rsidR="00740630" w:rsidRPr="00042949" w:rsidRDefault="00740630" w:rsidP="004B0939">
            <w:pPr>
              <w:jc w:val="center"/>
              <w:outlineLvl w:val="0"/>
              <w:rPr>
                <w:rFonts w:ascii="Times New Roman" w:hAnsi="Times New Roman"/>
                <w:b/>
                <w:sz w:val="24"/>
                <w:szCs w:val="24"/>
                <w:lang w:val="en-US" w:eastAsia="tr-TR"/>
              </w:rPr>
            </w:pPr>
            <w:r w:rsidRPr="00042949">
              <w:rPr>
                <w:rFonts w:ascii="Times New Roman" w:hAnsi="Times New Roman"/>
                <w:b/>
                <w:sz w:val="24"/>
                <w:szCs w:val="24"/>
                <w:lang w:val="en-US" w:eastAsia="tr-TR"/>
              </w:rPr>
              <w:t>COURSE NAME</w:t>
            </w:r>
          </w:p>
        </w:tc>
        <w:tc>
          <w:tcPr>
            <w:tcW w:w="4320" w:type="dxa"/>
          </w:tcPr>
          <w:p w14:paraId="238E3C17" w14:textId="77777777" w:rsidR="00740630" w:rsidRPr="00042949" w:rsidRDefault="00740630" w:rsidP="004B0939">
            <w:pPr>
              <w:outlineLvl w:val="0"/>
              <w:rPr>
                <w:rFonts w:ascii="Times New Roman" w:hAnsi="Times New Roman"/>
                <w:sz w:val="24"/>
                <w:szCs w:val="24"/>
                <w:lang w:val="en-US" w:eastAsia="tr-TR"/>
              </w:rPr>
            </w:pPr>
          </w:p>
          <w:p w14:paraId="22A40683" w14:textId="77777777" w:rsidR="00740630" w:rsidRPr="00042949" w:rsidRDefault="00740630" w:rsidP="004B0939">
            <w:pPr>
              <w:outlineLvl w:val="0"/>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bookmarkStart w:id="1" w:name="sMathematicsTeachingII"/>
            <w:r w:rsidRPr="00042949">
              <w:rPr>
                <w:rFonts w:ascii="Times New Roman" w:hAnsi="Times New Roman"/>
                <w:sz w:val="24"/>
                <w:szCs w:val="24"/>
                <w:lang w:val="en-US" w:eastAsia="tr-TR"/>
              </w:rPr>
              <w:t>Mathematics Teaching-</w:t>
            </w:r>
            <w:bookmarkEnd w:id="1"/>
            <w:r w:rsidRPr="00042949">
              <w:rPr>
                <w:rFonts w:ascii="Times New Roman" w:hAnsi="Times New Roman"/>
                <w:sz w:val="24"/>
                <w:szCs w:val="24"/>
                <w:lang w:val="en-US" w:eastAsia="tr-TR"/>
              </w:rPr>
              <w:t>2</w:t>
            </w:r>
          </w:p>
          <w:p w14:paraId="099AA65C" w14:textId="77777777" w:rsidR="00740630" w:rsidRPr="00042949" w:rsidRDefault="00740630" w:rsidP="004B0939">
            <w:pPr>
              <w:outlineLvl w:val="0"/>
              <w:rPr>
                <w:rFonts w:ascii="Times New Roman" w:hAnsi="Times New Roman"/>
                <w:sz w:val="24"/>
                <w:szCs w:val="24"/>
                <w:lang w:val="en-US" w:eastAsia="tr-TR"/>
              </w:rPr>
            </w:pPr>
          </w:p>
        </w:tc>
      </w:tr>
    </w:tbl>
    <w:p w14:paraId="7524D4B9" w14:textId="77777777" w:rsidR="00740630" w:rsidRPr="00042949" w:rsidRDefault="00740630" w:rsidP="00740630">
      <w:pPr>
        <w:outlineLvl w:val="0"/>
        <w:rPr>
          <w:rFonts w:ascii="Times New Roman" w:hAnsi="Times New Roman"/>
          <w:sz w:val="24"/>
          <w:szCs w:val="24"/>
          <w:lang w:val="en-US" w:eastAsia="tr-TR"/>
        </w:rPr>
      </w:pPr>
      <w:r w:rsidRPr="00042949">
        <w:rPr>
          <w:rFonts w:ascii="Times New Roman" w:hAnsi="Times New Roman"/>
          <w:b/>
          <w:sz w:val="24"/>
          <w:szCs w:val="24"/>
          <w:lang w:val="en-US" w:eastAsia="tr-TR"/>
        </w:rPr>
        <w:t xml:space="preserve">                                                   </w:t>
      </w:r>
      <w:r w:rsidRPr="00042949">
        <w:rPr>
          <w:rFonts w:ascii="Times New Roman" w:hAnsi="Times New Roman"/>
          <w:b/>
          <w:sz w:val="24"/>
          <w:szCs w:val="24"/>
          <w:lang w:val="en-US" w:eastAsia="tr-TR"/>
        </w:rPr>
        <w:tab/>
      </w:r>
      <w:r w:rsidRPr="00042949">
        <w:rPr>
          <w:rFonts w:ascii="Times New Roman" w:hAnsi="Times New Roman"/>
          <w:b/>
          <w:sz w:val="24"/>
          <w:szCs w:val="24"/>
          <w:lang w:val="en-US" w:eastAsia="tr-TR"/>
        </w:rPr>
        <w:tab/>
      </w:r>
      <w:r w:rsidRPr="00042949">
        <w:rPr>
          <w:rFonts w:ascii="Times New Roman" w:hAnsi="Times New Roman"/>
          <w:b/>
          <w:sz w:val="24"/>
          <w:szCs w:val="24"/>
          <w:lang w:val="en-US" w:eastAsia="tr-TR"/>
        </w:rPr>
        <w:tab/>
      </w:r>
      <w:r w:rsidRPr="00042949">
        <w:rPr>
          <w:rFonts w:ascii="Times New Roman" w:hAnsi="Times New Roman"/>
          <w:b/>
          <w:sz w:val="24"/>
          <w:szCs w:val="24"/>
          <w:lang w:val="en-US" w:eastAsia="tr-TR"/>
        </w:rPr>
        <w:tab/>
      </w:r>
      <w:r w:rsidRPr="00042949">
        <w:rPr>
          <w:rFonts w:ascii="Times New Roman" w:hAnsi="Times New Roman"/>
          <w:b/>
          <w:sz w:val="24"/>
          <w:szCs w:val="24"/>
          <w:lang w:val="en-US"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1"/>
        <w:gridCol w:w="615"/>
        <w:gridCol w:w="357"/>
        <w:gridCol w:w="1192"/>
        <w:gridCol w:w="835"/>
        <w:gridCol w:w="65"/>
        <w:gridCol w:w="705"/>
        <w:gridCol w:w="925"/>
        <w:gridCol w:w="723"/>
        <w:gridCol w:w="110"/>
        <w:gridCol w:w="1109"/>
        <w:gridCol w:w="1688"/>
        <w:gridCol w:w="1491"/>
      </w:tblGrid>
      <w:tr w:rsidR="00740630" w:rsidRPr="00042949" w14:paraId="30B2A3C9" w14:textId="77777777" w:rsidTr="004B093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2101A270" w14:textId="77777777" w:rsidR="00740630" w:rsidRPr="00042949" w:rsidRDefault="00740630" w:rsidP="004B0939">
            <w:pPr>
              <w:rPr>
                <w:rFonts w:ascii="Times New Roman" w:hAnsi="Times New Roman"/>
                <w:b/>
                <w:sz w:val="24"/>
                <w:szCs w:val="24"/>
                <w:lang w:val="en-US" w:eastAsia="tr-TR"/>
              </w:rPr>
            </w:pPr>
            <w:r w:rsidRPr="00042949">
              <w:rPr>
                <w:rFonts w:ascii="Times New Roman" w:hAnsi="Times New Roman"/>
                <w:b/>
                <w:sz w:val="24"/>
                <w:szCs w:val="24"/>
                <w:lang w:val="en-US" w:eastAsia="tr-TR"/>
              </w:rPr>
              <w:t>SEMESTER</w:t>
            </w:r>
          </w:p>
          <w:p w14:paraId="56C16573" w14:textId="77777777" w:rsidR="00740630" w:rsidRPr="00042949" w:rsidRDefault="00740630" w:rsidP="004B0939">
            <w:pPr>
              <w:rPr>
                <w:rFonts w:ascii="Times New Roman" w:hAnsi="Times New Roman"/>
                <w:sz w:val="24"/>
                <w:szCs w:val="24"/>
                <w:lang w:val="en-US" w:eastAsia="tr-TR"/>
              </w:rPr>
            </w:pPr>
          </w:p>
        </w:tc>
        <w:tc>
          <w:tcPr>
            <w:tcW w:w="1679" w:type="pct"/>
            <w:gridSpan w:val="6"/>
            <w:tcBorders>
              <w:left w:val="single" w:sz="12" w:space="0" w:color="auto"/>
              <w:bottom w:val="single" w:sz="4" w:space="0" w:color="auto"/>
              <w:right w:val="single" w:sz="12" w:space="0" w:color="auto"/>
            </w:tcBorders>
            <w:vAlign w:val="center"/>
          </w:tcPr>
          <w:p w14:paraId="545DC08C"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WEEKLY COURSE PERIOD</w:t>
            </w:r>
          </w:p>
        </w:tc>
        <w:tc>
          <w:tcPr>
            <w:tcW w:w="2693" w:type="pct"/>
            <w:gridSpan w:val="6"/>
            <w:tcBorders>
              <w:left w:val="single" w:sz="12" w:space="0" w:color="auto"/>
              <w:bottom w:val="single" w:sz="4" w:space="0" w:color="auto"/>
            </w:tcBorders>
            <w:vAlign w:val="center"/>
          </w:tcPr>
          <w:p w14:paraId="2BB0978C"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OF</w:t>
            </w:r>
          </w:p>
        </w:tc>
      </w:tr>
      <w:tr w:rsidR="00740630" w:rsidRPr="00042949" w14:paraId="761D677C" w14:textId="77777777" w:rsidTr="004B0939">
        <w:trPr>
          <w:trHeight w:val="382"/>
        </w:trPr>
        <w:tc>
          <w:tcPr>
            <w:tcW w:w="628" w:type="pct"/>
            <w:vMerge/>
            <w:tcBorders>
              <w:top w:val="single" w:sz="4" w:space="0" w:color="auto"/>
              <w:left w:val="single" w:sz="12" w:space="0" w:color="auto"/>
              <w:bottom w:val="single" w:sz="4" w:space="0" w:color="auto"/>
              <w:right w:val="single" w:sz="12" w:space="0" w:color="auto"/>
            </w:tcBorders>
          </w:tcPr>
          <w:p w14:paraId="50422C43" w14:textId="77777777" w:rsidR="00740630" w:rsidRPr="00042949" w:rsidRDefault="00740630" w:rsidP="004B0939">
            <w:pPr>
              <w:rPr>
                <w:rFonts w:ascii="Times New Roman" w:hAnsi="Times New Roman"/>
                <w:b/>
                <w:sz w:val="24"/>
                <w:szCs w:val="24"/>
                <w:lang w:val="en-US"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15A8E2CE"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Theory</w:t>
            </w:r>
          </w:p>
        </w:tc>
        <w:tc>
          <w:tcPr>
            <w:tcW w:w="531" w:type="pct"/>
            <w:tcBorders>
              <w:top w:val="single" w:sz="4" w:space="0" w:color="auto"/>
              <w:left w:val="single" w:sz="4" w:space="0" w:color="auto"/>
              <w:bottom w:val="single" w:sz="4" w:space="0" w:color="auto"/>
            </w:tcBorders>
            <w:vAlign w:val="center"/>
          </w:tcPr>
          <w:p w14:paraId="0B11B1DC"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Practice</w:t>
            </w:r>
          </w:p>
        </w:tc>
        <w:tc>
          <w:tcPr>
            <w:tcW w:w="715" w:type="pct"/>
            <w:gridSpan w:val="3"/>
            <w:tcBorders>
              <w:top w:val="single" w:sz="4" w:space="0" w:color="auto"/>
              <w:bottom w:val="single" w:sz="4" w:space="0" w:color="auto"/>
              <w:right w:val="single" w:sz="12" w:space="0" w:color="auto"/>
            </w:tcBorders>
            <w:vAlign w:val="center"/>
          </w:tcPr>
          <w:p w14:paraId="40E1012A" w14:textId="77777777" w:rsidR="00740630" w:rsidRPr="00042949" w:rsidRDefault="00740630" w:rsidP="004B0939">
            <w:pPr>
              <w:ind w:left="-111" w:right="-108"/>
              <w:jc w:val="center"/>
              <w:rPr>
                <w:rFonts w:ascii="Times New Roman" w:hAnsi="Times New Roman"/>
                <w:b/>
                <w:sz w:val="24"/>
                <w:szCs w:val="24"/>
                <w:lang w:val="en-US" w:eastAsia="tr-TR"/>
              </w:rPr>
            </w:pPr>
            <w:proofErr w:type="spellStart"/>
            <w:r w:rsidRPr="00042949">
              <w:rPr>
                <w:rFonts w:ascii="Times New Roman" w:hAnsi="Times New Roman"/>
                <w:b/>
                <w:sz w:val="24"/>
                <w:szCs w:val="24"/>
                <w:lang w:val="en-US" w:eastAsia="tr-TR"/>
              </w:rPr>
              <w:t>Labratory</w:t>
            </w:r>
            <w:proofErr w:type="spellEnd"/>
          </w:p>
        </w:tc>
        <w:tc>
          <w:tcPr>
            <w:tcW w:w="412" w:type="pct"/>
            <w:tcBorders>
              <w:top w:val="single" w:sz="4" w:space="0" w:color="auto"/>
              <w:bottom w:val="single" w:sz="4" w:space="0" w:color="auto"/>
              <w:right w:val="single" w:sz="4" w:space="0" w:color="auto"/>
            </w:tcBorders>
            <w:vAlign w:val="center"/>
          </w:tcPr>
          <w:p w14:paraId="12F68399"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1623482C" w14:textId="77777777" w:rsidR="00740630" w:rsidRPr="00042949" w:rsidRDefault="00740630" w:rsidP="004B0939">
            <w:pPr>
              <w:ind w:left="-111" w:right="-108"/>
              <w:jc w:val="center"/>
              <w:rPr>
                <w:rFonts w:ascii="Times New Roman" w:hAnsi="Times New Roman"/>
                <w:b/>
                <w:sz w:val="24"/>
                <w:szCs w:val="24"/>
                <w:lang w:val="en-US" w:eastAsia="tr-TR"/>
              </w:rPr>
            </w:pPr>
            <w:r w:rsidRPr="00042949">
              <w:rPr>
                <w:rFonts w:ascii="Times New Roman" w:hAnsi="Times New Roman"/>
                <w:b/>
                <w:sz w:val="24"/>
                <w:szCs w:val="24"/>
                <w:lang w:val="en-US" w:eastAsia="tr-TR"/>
              </w:rPr>
              <w:t>ECTS</w:t>
            </w:r>
          </w:p>
        </w:tc>
        <w:tc>
          <w:tcPr>
            <w:tcW w:w="1295" w:type="pct"/>
            <w:gridSpan w:val="3"/>
            <w:tcBorders>
              <w:top w:val="single" w:sz="4" w:space="0" w:color="auto"/>
              <w:left w:val="single" w:sz="4" w:space="0" w:color="auto"/>
              <w:bottom w:val="single" w:sz="4" w:space="0" w:color="auto"/>
            </w:tcBorders>
            <w:vAlign w:val="center"/>
          </w:tcPr>
          <w:p w14:paraId="62946D50"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TYPE</w:t>
            </w:r>
          </w:p>
        </w:tc>
        <w:tc>
          <w:tcPr>
            <w:tcW w:w="664" w:type="pct"/>
            <w:tcBorders>
              <w:top w:val="single" w:sz="4" w:space="0" w:color="auto"/>
              <w:left w:val="single" w:sz="4" w:space="0" w:color="auto"/>
              <w:bottom w:val="single" w:sz="4" w:space="0" w:color="auto"/>
            </w:tcBorders>
            <w:vAlign w:val="center"/>
          </w:tcPr>
          <w:p w14:paraId="73329224"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LANGUAGE</w:t>
            </w:r>
          </w:p>
        </w:tc>
      </w:tr>
      <w:tr w:rsidR="00740630" w:rsidRPr="00042949" w14:paraId="0434D213" w14:textId="77777777" w:rsidTr="004B093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6117FC5A"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7038EFB8"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3 </w:t>
            </w:r>
          </w:p>
        </w:tc>
        <w:tc>
          <w:tcPr>
            <w:tcW w:w="531" w:type="pct"/>
            <w:tcBorders>
              <w:top w:val="single" w:sz="4" w:space="0" w:color="auto"/>
              <w:left w:val="single" w:sz="4" w:space="0" w:color="auto"/>
              <w:bottom w:val="single" w:sz="12" w:space="0" w:color="auto"/>
            </w:tcBorders>
            <w:vAlign w:val="center"/>
          </w:tcPr>
          <w:p w14:paraId="53515CAE"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735D5C58"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5FAC93B4"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AAB446B"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4 </w:t>
            </w:r>
          </w:p>
        </w:tc>
        <w:tc>
          <w:tcPr>
            <w:tcW w:w="1295" w:type="pct"/>
            <w:gridSpan w:val="3"/>
            <w:tcBorders>
              <w:top w:val="single" w:sz="4" w:space="0" w:color="auto"/>
              <w:left w:val="single" w:sz="4" w:space="0" w:color="auto"/>
              <w:bottom w:val="single" w:sz="12" w:space="0" w:color="auto"/>
            </w:tcBorders>
            <w:vAlign w:val="center"/>
          </w:tcPr>
          <w:p w14:paraId="176CA985" w14:textId="77777777" w:rsidR="00740630" w:rsidRPr="00042949" w:rsidRDefault="00740630" w:rsidP="004B0939">
            <w:pPr>
              <w:jc w:val="center"/>
              <w:rPr>
                <w:rFonts w:ascii="Times New Roman" w:hAnsi="Times New Roman"/>
                <w:sz w:val="24"/>
                <w:szCs w:val="24"/>
                <w:vertAlign w:val="superscript"/>
                <w:lang w:val="en-US" w:eastAsia="tr-TR"/>
              </w:rPr>
            </w:pPr>
            <w:r w:rsidRPr="00042949">
              <w:rPr>
                <w:rFonts w:ascii="Times New Roman" w:hAnsi="Times New Roman"/>
                <w:sz w:val="24"/>
                <w:szCs w:val="24"/>
                <w:vertAlign w:val="superscript"/>
                <w:lang w:val="en-US" w:eastAsia="tr-TR"/>
              </w:rPr>
              <w:t>COMPULSORY (x )  ELECTIVE (  )</w:t>
            </w:r>
          </w:p>
        </w:tc>
        <w:tc>
          <w:tcPr>
            <w:tcW w:w="664" w:type="pct"/>
            <w:tcBorders>
              <w:top w:val="single" w:sz="4" w:space="0" w:color="auto"/>
              <w:left w:val="single" w:sz="4" w:space="0" w:color="auto"/>
              <w:bottom w:val="single" w:sz="12" w:space="0" w:color="auto"/>
            </w:tcBorders>
          </w:tcPr>
          <w:p w14:paraId="3EB0157A" w14:textId="77777777" w:rsidR="00740630" w:rsidRPr="00042949" w:rsidRDefault="00740630" w:rsidP="004B0939">
            <w:pPr>
              <w:jc w:val="center"/>
              <w:rPr>
                <w:rFonts w:ascii="Times New Roman" w:hAnsi="Times New Roman"/>
                <w:sz w:val="24"/>
                <w:szCs w:val="24"/>
                <w:vertAlign w:val="superscript"/>
                <w:lang w:val="en-US" w:eastAsia="tr-TR"/>
              </w:rPr>
            </w:pPr>
            <w:r w:rsidRPr="00042949">
              <w:rPr>
                <w:rFonts w:ascii="Times New Roman" w:hAnsi="Times New Roman"/>
                <w:sz w:val="24"/>
                <w:szCs w:val="24"/>
                <w:vertAlign w:val="superscript"/>
                <w:lang w:val="en-US" w:eastAsia="tr-TR"/>
              </w:rPr>
              <w:t>Turkish</w:t>
            </w:r>
          </w:p>
        </w:tc>
      </w:tr>
      <w:tr w:rsidR="00740630" w:rsidRPr="00042949" w14:paraId="38AA5D4F" w14:textId="77777777" w:rsidTr="004B093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96BD3D4"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CATAGORY</w:t>
            </w:r>
          </w:p>
        </w:tc>
      </w:tr>
      <w:tr w:rsidR="005716CB" w:rsidRPr="00042949" w14:paraId="55BA163F" w14:textId="77777777" w:rsidTr="005716CB">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tcPr>
          <w:p w14:paraId="7ACA6BC0" w14:textId="77777777" w:rsidR="005716CB" w:rsidRPr="00D62BE2" w:rsidRDefault="005716CB" w:rsidP="009235F8">
            <w:pPr>
              <w:jc w:val="center"/>
              <w:rPr>
                <w:rFonts w:ascii="Times New Roman" w:hAnsi="Times New Roman"/>
                <w:b/>
                <w:sz w:val="20"/>
                <w:lang w:eastAsia="tr-TR"/>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14:paraId="42948C9A" w14:textId="77777777" w:rsidR="005716CB" w:rsidRPr="00D62BE2" w:rsidRDefault="005716CB" w:rsidP="009235F8">
            <w:pPr>
              <w:jc w:val="center"/>
              <w:rPr>
                <w:rFonts w:ascii="Times New Roman" w:hAnsi="Times New Roman"/>
                <w:b/>
                <w:sz w:val="20"/>
                <w:lang w:eastAsia="tr-TR"/>
              </w:rPr>
            </w:pPr>
            <w:r w:rsidRPr="00102A56">
              <w:rPr>
                <w:rFonts w:ascii="Times New Roman" w:hAnsi="Times New Roman"/>
                <w:b/>
                <w:sz w:val="20"/>
              </w:rPr>
              <w:t>Content Knowledge</w:t>
            </w:r>
          </w:p>
        </w:tc>
        <w:tc>
          <w:tcPr>
            <w:tcW w:w="1591" w:type="pct"/>
            <w:gridSpan w:val="5"/>
            <w:tcBorders>
              <w:top w:val="single" w:sz="12" w:space="0" w:color="auto"/>
              <w:bottom w:val="single" w:sz="6" w:space="0" w:color="auto"/>
            </w:tcBorders>
          </w:tcPr>
          <w:p w14:paraId="57E2C07E" w14:textId="77777777" w:rsidR="005716CB" w:rsidRPr="00D62BE2" w:rsidRDefault="005716CB" w:rsidP="009235F8">
            <w:pPr>
              <w:jc w:val="center"/>
              <w:rPr>
                <w:rFonts w:ascii="Times New Roman" w:hAnsi="Times New Roman"/>
                <w:sz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1416" w:type="pct"/>
            <w:gridSpan w:val="2"/>
            <w:tcBorders>
              <w:top w:val="single" w:sz="12" w:space="0" w:color="auto"/>
              <w:bottom w:val="single" w:sz="6" w:space="0" w:color="auto"/>
            </w:tcBorders>
            <w:vAlign w:val="center"/>
          </w:tcPr>
          <w:p w14:paraId="30FF85BB" w14:textId="77777777" w:rsidR="005716CB" w:rsidRPr="00D62BE2" w:rsidRDefault="005716CB" w:rsidP="009235F8">
            <w:pPr>
              <w:jc w:val="center"/>
              <w:rPr>
                <w:rFonts w:ascii="Times New Roman" w:hAnsi="Times New Roman"/>
                <w:b/>
                <w:sz w:val="20"/>
                <w:lang w:eastAsia="tr-TR"/>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5716CB" w:rsidRPr="00042949" w14:paraId="45B7FF6E" w14:textId="77777777" w:rsidTr="005716CB">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14:paraId="5EF45B62" w14:textId="77777777" w:rsidR="005716CB" w:rsidRPr="00D62BE2" w:rsidRDefault="005716CB" w:rsidP="009235F8">
            <w:pPr>
              <w:rPr>
                <w:rFonts w:ascii="Times New Roman" w:hAnsi="Times New Roman"/>
                <w:sz w:val="20"/>
                <w:lang w:eastAsia="tr-TR"/>
              </w:rPr>
            </w:pPr>
          </w:p>
        </w:tc>
        <w:tc>
          <w:tcPr>
            <w:tcW w:w="1091" w:type="pct"/>
            <w:gridSpan w:val="4"/>
            <w:tcBorders>
              <w:top w:val="single" w:sz="6" w:space="0" w:color="auto"/>
              <w:left w:val="single" w:sz="4" w:space="0" w:color="auto"/>
              <w:bottom w:val="single" w:sz="12" w:space="0" w:color="auto"/>
              <w:right w:val="single" w:sz="4" w:space="0" w:color="auto"/>
            </w:tcBorders>
          </w:tcPr>
          <w:p w14:paraId="5F62990A" w14:textId="77777777" w:rsidR="005716CB" w:rsidRPr="00D62BE2" w:rsidRDefault="005716CB" w:rsidP="009235F8">
            <w:pPr>
              <w:jc w:val="center"/>
              <w:rPr>
                <w:rFonts w:ascii="Times New Roman" w:hAnsi="Times New Roman"/>
                <w:sz w:val="20"/>
                <w:lang w:eastAsia="tr-TR"/>
              </w:rPr>
            </w:pPr>
            <w:r>
              <w:rPr>
                <w:rFonts w:ascii="Times New Roman" w:hAnsi="Times New Roman"/>
                <w:sz w:val="20"/>
                <w:lang w:eastAsia="tr-TR"/>
              </w:rPr>
              <w:t>X</w:t>
            </w:r>
          </w:p>
        </w:tc>
        <w:tc>
          <w:tcPr>
            <w:tcW w:w="1591" w:type="pct"/>
            <w:gridSpan w:val="5"/>
            <w:tcBorders>
              <w:top w:val="single" w:sz="6" w:space="0" w:color="auto"/>
              <w:left w:val="single" w:sz="4" w:space="0" w:color="auto"/>
              <w:bottom w:val="single" w:sz="12" w:space="0" w:color="auto"/>
            </w:tcBorders>
          </w:tcPr>
          <w:p w14:paraId="6495F7B0" w14:textId="77777777" w:rsidR="005716CB" w:rsidRPr="00D62BE2" w:rsidRDefault="005716CB" w:rsidP="009235F8">
            <w:pPr>
              <w:jc w:val="center"/>
              <w:rPr>
                <w:rFonts w:ascii="Times New Roman" w:hAnsi="Times New Roman"/>
                <w:sz w:val="20"/>
                <w:lang w:eastAsia="tr-TR"/>
              </w:rPr>
            </w:pPr>
            <w:r w:rsidRPr="00D62BE2">
              <w:rPr>
                <w:rFonts w:ascii="Times New Roman" w:hAnsi="Times New Roman"/>
                <w:sz w:val="20"/>
                <w:lang w:eastAsia="tr-TR"/>
              </w:rPr>
              <w:t xml:space="preserve">  </w:t>
            </w:r>
          </w:p>
        </w:tc>
        <w:tc>
          <w:tcPr>
            <w:tcW w:w="1416" w:type="pct"/>
            <w:gridSpan w:val="2"/>
            <w:tcBorders>
              <w:top w:val="single" w:sz="6" w:space="0" w:color="auto"/>
              <w:left w:val="single" w:sz="4" w:space="0" w:color="auto"/>
              <w:bottom w:val="single" w:sz="12" w:space="0" w:color="auto"/>
            </w:tcBorders>
          </w:tcPr>
          <w:p w14:paraId="684BF9B8" w14:textId="77777777" w:rsidR="005716CB" w:rsidRPr="00D62BE2" w:rsidRDefault="005716CB" w:rsidP="005716CB">
            <w:pPr>
              <w:rPr>
                <w:rFonts w:ascii="Times New Roman" w:hAnsi="Times New Roman"/>
                <w:sz w:val="20"/>
                <w:lang w:eastAsia="tr-TR"/>
              </w:rPr>
            </w:pPr>
            <w:r>
              <w:rPr>
                <w:rFonts w:ascii="Times New Roman" w:hAnsi="Times New Roman"/>
                <w:sz w:val="20"/>
                <w:lang w:eastAsia="tr-TR"/>
              </w:rPr>
              <w:t xml:space="preserve">Professional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 ) Content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 Gen.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 ( )</w:t>
            </w:r>
          </w:p>
        </w:tc>
      </w:tr>
      <w:tr w:rsidR="005716CB" w:rsidRPr="00042949" w14:paraId="249628DF" w14:textId="77777777" w:rsidTr="004B093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ECEF4E7"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ASSESSMENT CRITERIA</w:t>
            </w:r>
          </w:p>
        </w:tc>
      </w:tr>
      <w:tr w:rsidR="005716CB" w:rsidRPr="00042949" w14:paraId="1679DC3C" w14:textId="77777777" w:rsidTr="004B093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2FAABC85"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440EF50F"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14:paraId="0CDC29E0"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Quantity</w:t>
            </w:r>
          </w:p>
        </w:tc>
        <w:tc>
          <w:tcPr>
            <w:tcW w:w="664" w:type="pct"/>
            <w:tcBorders>
              <w:top w:val="single" w:sz="12" w:space="0" w:color="auto"/>
              <w:left w:val="single" w:sz="8" w:space="0" w:color="auto"/>
              <w:bottom w:val="single" w:sz="8" w:space="0" w:color="auto"/>
              <w:right w:val="single" w:sz="12" w:space="0" w:color="auto"/>
            </w:tcBorders>
            <w:vAlign w:val="center"/>
          </w:tcPr>
          <w:p w14:paraId="753F3FA7"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w:t>
            </w:r>
          </w:p>
        </w:tc>
      </w:tr>
      <w:tr w:rsidR="005716CB" w:rsidRPr="00042949" w14:paraId="567B62B8"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C02B94B"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6F8B67BB"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14:paraId="521769F1" w14:textId="77777777" w:rsidR="005716CB" w:rsidRPr="00042949" w:rsidRDefault="005716CB"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674829E0" w14:textId="77777777" w:rsidR="005716CB" w:rsidRPr="00042949" w:rsidRDefault="005716CB" w:rsidP="004B0939">
            <w:pPr>
              <w:jc w:val="center"/>
              <w:rPr>
                <w:rFonts w:ascii="Times New Roman" w:hAnsi="Times New Roman"/>
                <w:sz w:val="24"/>
                <w:szCs w:val="24"/>
                <w:highlight w:val="yellow"/>
                <w:lang w:val="en-US" w:eastAsia="tr-TR"/>
              </w:rPr>
            </w:pPr>
            <w:r w:rsidRPr="00042949">
              <w:rPr>
                <w:rFonts w:ascii="Times New Roman" w:hAnsi="Times New Roman"/>
                <w:sz w:val="24"/>
                <w:szCs w:val="24"/>
                <w:lang w:val="en-US" w:eastAsia="tr-TR"/>
              </w:rPr>
              <w:t xml:space="preserve"> 40</w:t>
            </w:r>
          </w:p>
        </w:tc>
      </w:tr>
      <w:tr w:rsidR="005716CB" w:rsidRPr="00042949" w14:paraId="537A29D0"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6871FB5"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8D84E0E"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Quiz</w:t>
            </w:r>
          </w:p>
        </w:tc>
        <w:tc>
          <w:tcPr>
            <w:tcW w:w="1246" w:type="pct"/>
            <w:gridSpan w:val="2"/>
            <w:tcBorders>
              <w:top w:val="single" w:sz="4" w:space="0" w:color="auto"/>
              <w:left w:val="single" w:sz="4" w:space="0" w:color="auto"/>
              <w:bottom w:val="single" w:sz="4" w:space="0" w:color="auto"/>
              <w:right w:val="single" w:sz="8" w:space="0" w:color="auto"/>
            </w:tcBorders>
          </w:tcPr>
          <w:p w14:paraId="3D3726C2" w14:textId="77777777" w:rsidR="005716CB" w:rsidRPr="00042949" w:rsidRDefault="005716CB" w:rsidP="004B0939">
            <w:pPr>
              <w:rPr>
                <w:rFonts w:ascii="Times New Roman" w:hAnsi="Times New Roman"/>
                <w:sz w:val="24"/>
                <w:szCs w:val="24"/>
                <w:lang w:val="en-US" w:eastAsia="tr-TR"/>
              </w:rPr>
            </w:pPr>
          </w:p>
        </w:tc>
        <w:tc>
          <w:tcPr>
            <w:tcW w:w="664" w:type="pct"/>
            <w:tcBorders>
              <w:top w:val="single" w:sz="4" w:space="0" w:color="auto"/>
              <w:left w:val="single" w:sz="8" w:space="0" w:color="auto"/>
              <w:bottom w:val="single" w:sz="4" w:space="0" w:color="auto"/>
              <w:right w:val="single" w:sz="12" w:space="0" w:color="auto"/>
            </w:tcBorders>
          </w:tcPr>
          <w:p w14:paraId="07D6B8BF"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p>
        </w:tc>
      </w:tr>
      <w:tr w:rsidR="005716CB" w:rsidRPr="00042949" w14:paraId="268E46FD"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0A2F3C5"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566E92EC"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Homework</w:t>
            </w:r>
          </w:p>
        </w:tc>
        <w:tc>
          <w:tcPr>
            <w:tcW w:w="1246" w:type="pct"/>
            <w:gridSpan w:val="2"/>
            <w:tcBorders>
              <w:top w:val="single" w:sz="4" w:space="0" w:color="auto"/>
              <w:left w:val="single" w:sz="4" w:space="0" w:color="auto"/>
              <w:bottom w:val="single" w:sz="4" w:space="0" w:color="auto"/>
              <w:right w:val="single" w:sz="8" w:space="0" w:color="auto"/>
            </w:tcBorders>
          </w:tcPr>
          <w:p w14:paraId="6B075713" w14:textId="77777777" w:rsidR="005716CB" w:rsidRPr="00042949" w:rsidRDefault="005716CB" w:rsidP="004B0939">
            <w:pPr>
              <w:jc w:val="center"/>
              <w:rPr>
                <w:rFonts w:ascii="Times New Roman" w:hAnsi="Times New Roman"/>
                <w:sz w:val="24"/>
                <w:szCs w:val="24"/>
                <w:lang w:val="en-US" w:eastAsia="tr-TR"/>
              </w:rPr>
            </w:pPr>
          </w:p>
        </w:tc>
        <w:tc>
          <w:tcPr>
            <w:tcW w:w="664" w:type="pct"/>
            <w:tcBorders>
              <w:top w:val="single" w:sz="4" w:space="0" w:color="auto"/>
              <w:left w:val="single" w:sz="8" w:space="0" w:color="auto"/>
              <w:bottom w:val="single" w:sz="4" w:space="0" w:color="auto"/>
              <w:right w:val="single" w:sz="12" w:space="0" w:color="auto"/>
            </w:tcBorders>
          </w:tcPr>
          <w:p w14:paraId="13A470F6" w14:textId="77777777" w:rsidR="005716CB" w:rsidRPr="00042949" w:rsidRDefault="005716CB" w:rsidP="004B0939">
            <w:pPr>
              <w:jc w:val="center"/>
              <w:rPr>
                <w:rFonts w:ascii="Times New Roman" w:hAnsi="Times New Roman"/>
                <w:sz w:val="24"/>
                <w:szCs w:val="24"/>
                <w:lang w:val="en-US" w:eastAsia="tr-TR"/>
              </w:rPr>
            </w:pPr>
          </w:p>
        </w:tc>
      </w:tr>
      <w:tr w:rsidR="005716CB" w:rsidRPr="00042949" w14:paraId="223E0B4E"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3B462589"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0D1AD981"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Project</w:t>
            </w:r>
          </w:p>
        </w:tc>
        <w:tc>
          <w:tcPr>
            <w:tcW w:w="1246" w:type="pct"/>
            <w:gridSpan w:val="2"/>
            <w:tcBorders>
              <w:top w:val="single" w:sz="4" w:space="0" w:color="auto"/>
              <w:left w:val="single" w:sz="4" w:space="0" w:color="auto"/>
              <w:bottom w:val="single" w:sz="8" w:space="0" w:color="auto"/>
              <w:right w:val="single" w:sz="8" w:space="0" w:color="auto"/>
            </w:tcBorders>
          </w:tcPr>
          <w:p w14:paraId="5A16F072" w14:textId="77777777" w:rsidR="005716CB" w:rsidRPr="00042949" w:rsidRDefault="005716CB"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3D13234D" w14:textId="77777777" w:rsidR="005716CB" w:rsidRPr="00042949" w:rsidRDefault="005716CB"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p>
        </w:tc>
      </w:tr>
      <w:tr w:rsidR="005716CB" w:rsidRPr="00042949" w14:paraId="2B3E4DCE"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41446A01"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78A38AD1"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Report</w:t>
            </w:r>
          </w:p>
        </w:tc>
        <w:tc>
          <w:tcPr>
            <w:tcW w:w="1246" w:type="pct"/>
            <w:gridSpan w:val="2"/>
            <w:tcBorders>
              <w:top w:val="single" w:sz="8" w:space="0" w:color="auto"/>
              <w:left w:val="single" w:sz="4" w:space="0" w:color="auto"/>
              <w:bottom w:val="single" w:sz="8" w:space="0" w:color="auto"/>
              <w:right w:val="single" w:sz="8" w:space="0" w:color="auto"/>
            </w:tcBorders>
          </w:tcPr>
          <w:p w14:paraId="351167B1" w14:textId="77777777" w:rsidR="005716CB" w:rsidRPr="00042949" w:rsidRDefault="005716CB" w:rsidP="004B0939">
            <w:pPr>
              <w:jc w:val="center"/>
              <w:rPr>
                <w:rFonts w:ascii="Times New Roman" w:hAnsi="Times New Roman"/>
                <w:sz w:val="24"/>
                <w:szCs w:val="24"/>
                <w:lang w:val="en-US" w:eastAsia="tr-TR"/>
              </w:rPr>
            </w:pPr>
          </w:p>
        </w:tc>
        <w:tc>
          <w:tcPr>
            <w:tcW w:w="664" w:type="pct"/>
            <w:tcBorders>
              <w:top w:val="single" w:sz="8" w:space="0" w:color="auto"/>
              <w:left w:val="single" w:sz="8" w:space="0" w:color="auto"/>
              <w:bottom w:val="single" w:sz="8" w:space="0" w:color="auto"/>
              <w:right w:val="single" w:sz="12" w:space="0" w:color="auto"/>
            </w:tcBorders>
          </w:tcPr>
          <w:p w14:paraId="77C3BD33" w14:textId="77777777" w:rsidR="005716CB" w:rsidRPr="00042949" w:rsidRDefault="005716CB" w:rsidP="004B0939">
            <w:pPr>
              <w:rPr>
                <w:rFonts w:ascii="Times New Roman" w:hAnsi="Times New Roman"/>
                <w:sz w:val="24"/>
                <w:szCs w:val="24"/>
                <w:lang w:val="en-US" w:eastAsia="tr-TR"/>
              </w:rPr>
            </w:pPr>
          </w:p>
        </w:tc>
      </w:tr>
      <w:tr w:rsidR="005716CB" w:rsidRPr="00042949" w14:paraId="3F9F8208" w14:textId="77777777" w:rsidTr="004B0939">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103BB07B" w14:textId="77777777" w:rsidR="005716CB" w:rsidRPr="00042949" w:rsidRDefault="005716CB" w:rsidP="004B0939">
            <w:pPr>
              <w:rPr>
                <w:rFonts w:ascii="Times New Roman" w:hAnsi="Times New Roman"/>
                <w:b/>
                <w:sz w:val="24"/>
                <w:szCs w:val="24"/>
                <w:lang w:val="en-US"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5CEE0D96"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Others (………)</w:t>
            </w:r>
          </w:p>
        </w:tc>
        <w:tc>
          <w:tcPr>
            <w:tcW w:w="1246" w:type="pct"/>
            <w:gridSpan w:val="2"/>
            <w:tcBorders>
              <w:top w:val="single" w:sz="8" w:space="0" w:color="auto"/>
              <w:left w:val="single" w:sz="4" w:space="0" w:color="auto"/>
              <w:bottom w:val="single" w:sz="12" w:space="0" w:color="auto"/>
              <w:right w:val="single" w:sz="8" w:space="0" w:color="auto"/>
            </w:tcBorders>
          </w:tcPr>
          <w:p w14:paraId="338C2875" w14:textId="77777777" w:rsidR="005716CB" w:rsidRPr="00042949" w:rsidRDefault="005716CB" w:rsidP="004B0939">
            <w:pPr>
              <w:rPr>
                <w:rFonts w:ascii="Times New Roman" w:hAnsi="Times New Roman"/>
                <w:sz w:val="24"/>
                <w:szCs w:val="24"/>
                <w:lang w:val="en-US" w:eastAsia="tr-TR"/>
              </w:rPr>
            </w:pPr>
          </w:p>
        </w:tc>
        <w:tc>
          <w:tcPr>
            <w:tcW w:w="664" w:type="pct"/>
            <w:tcBorders>
              <w:top w:val="single" w:sz="8" w:space="0" w:color="auto"/>
              <w:left w:val="single" w:sz="8" w:space="0" w:color="auto"/>
              <w:bottom w:val="single" w:sz="12" w:space="0" w:color="auto"/>
              <w:right w:val="single" w:sz="12" w:space="0" w:color="auto"/>
            </w:tcBorders>
          </w:tcPr>
          <w:p w14:paraId="22F8D8BD" w14:textId="77777777" w:rsidR="005716CB" w:rsidRPr="00042949" w:rsidRDefault="005716CB" w:rsidP="004B0939">
            <w:pPr>
              <w:rPr>
                <w:rFonts w:ascii="Times New Roman" w:hAnsi="Times New Roman"/>
                <w:sz w:val="24"/>
                <w:szCs w:val="24"/>
                <w:lang w:val="en-US" w:eastAsia="tr-TR"/>
              </w:rPr>
            </w:pPr>
          </w:p>
        </w:tc>
      </w:tr>
      <w:tr w:rsidR="005716CB" w:rsidRPr="00042949" w14:paraId="3835069E" w14:textId="77777777" w:rsidTr="004B093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654C4FA9"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3B98EFAB"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p>
        </w:tc>
        <w:tc>
          <w:tcPr>
            <w:tcW w:w="1246" w:type="pct"/>
            <w:gridSpan w:val="2"/>
            <w:tcBorders>
              <w:top w:val="single" w:sz="12" w:space="0" w:color="auto"/>
              <w:left w:val="single" w:sz="4" w:space="0" w:color="auto"/>
              <w:bottom w:val="single" w:sz="8" w:space="0" w:color="auto"/>
              <w:right w:val="single" w:sz="8" w:space="0" w:color="auto"/>
            </w:tcBorders>
            <w:vAlign w:val="center"/>
          </w:tcPr>
          <w:p w14:paraId="752F54D3" w14:textId="77777777" w:rsidR="005716CB" w:rsidRPr="00042949" w:rsidRDefault="005716CB"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 xml:space="preserve"> 1</w:t>
            </w:r>
          </w:p>
        </w:tc>
        <w:tc>
          <w:tcPr>
            <w:tcW w:w="664" w:type="pct"/>
            <w:tcBorders>
              <w:top w:val="single" w:sz="12" w:space="0" w:color="auto"/>
              <w:left w:val="single" w:sz="8" w:space="0" w:color="auto"/>
              <w:bottom w:val="single" w:sz="8" w:space="0" w:color="auto"/>
              <w:right w:val="single" w:sz="12" w:space="0" w:color="auto"/>
            </w:tcBorders>
            <w:vAlign w:val="center"/>
          </w:tcPr>
          <w:p w14:paraId="33D61D76" w14:textId="77777777" w:rsidR="005716CB" w:rsidRPr="00042949" w:rsidRDefault="005716CB"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60</w:t>
            </w:r>
          </w:p>
        </w:tc>
      </w:tr>
      <w:tr w:rsidR="005716CB" w:rsidRPr="00042949" w14:paraId="111C9E21" w14:textId="77777777" w:rsidTr="004B093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654BB190"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23E7DD2C" w14:textId="77777777" w:rsidR="005716CB" w:rsidRPr="00042949" w:rsidRDefault="005716CB" w:rsidP="004B0939">
            <w:pPr>
              <w:jc w:val="both"/>
              <w:rPr>
                <w:rFonts w:ascii="Times New Roman" w:hAnsi="Times New Roman"/>
                <w:sz w:val="24"/>
                <w:szCs w:val="24"/>
                <w:lang w:val="en-US" w:eastAsia="tr-TR"/>
              </w:rPr>
            </w:pPr>
          </w:p>
        </w:tc>
      </w:tr>
      <w:tr w:rsidR="005716CB" w:rsidRPr="00042949" w14:paraId="0E6EBC11" w14:textId="77777777" w:rsidTr="004B093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1EB13DC"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0265976C"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Instruction of fractional numbers; instruction of decimal fractions (operations with decimal fractions); development of geometric thinking in children; instruction of geometry, instruction of measuring and dimensions (length, perimeter, area, volume, time measurements, weighing); instruction of data (tables and graphs); measurement and assessment in mathematics education(multiple measurement and assessment methods and techniques).</w:t>
            </w:r>
          </w:p>
        </w:tc>
      </w:tr>
      <w:tr w:rsidR="005716CB" w:rsidRPr="00042949" w14:paraId="4272B3FE" w14:textId="77777777" w:rsidTr="004B093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93183A3"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0B93DC2F" w14:textId="77777777" w:rsidR="005716CB" w:rsidRPr="00042949" w:rsidRDefault="005716CB" w:rsidP="004B0939">
            <w:pPr>
              <w:rPr>
                <w:rFonts w:ascii="Times New Roman" w:hAnsi="Times New Roman"/>
                <w:sz w:val="24"/>
                <w:szCs w:val="24"/>
                <w:lang w:val="en-US" w:eastAsia="tr-TR"/>
              </w:rPr>
            </w:pPr>
            <w:r w:rsidRPr="00042949">
              <w:rPr>
                <w:rFonts w:ascii="Times New Roman" w:hAnsi="Times New Roman"/>
                <w:sz w:val="24"/>
                <w:szCs w:val="24"/>
                <w:lang w:val="en-US" w:eastAsia="tr-TR"/>
              </w:rPr>
              <w:t>The objective of this course is</w:t>
            </w:r>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teach</w:t>
            </w:r>
            <w:proofErr w:type="spellEnd"/>
            <w:r w:rsidRPr="00042949">
              <w:rPr>
                <w:rFonts w:ascii="Times New Roman" w:hAnsi="Times New Roman"/>
                <w:sz w:val="24"/>
                <w:szCs w:val="24"/>
                <w:lang w:eastAsia="tr-TR"/>
              </w:rPr>
              <w:t xml:space="preserve"> </w:t>
            </w:r>
            <w:r w:rsidRPr="00042949">
              <w:rPr>
                <w:rFonts w:ascii="Times New Roman" w:hAnsi="Times New Roman"/>
                <w:sz w:val="24"/>
                <w:szCs w:val="24"/>
                <w:lang w:val="en-US" w:eastAsia="tr-TR"/>
              </w:rPr>
              <w:t xml:space="preserve">objectives and </w:t>
            </w:r>
            <w:proofErr w:type="spellStart"/>
            <w:r w:rsidRPr="00042949">
              <w:rPr>
                <w:rFonts w:ascii="Times New Roman" w:hAnsi="Times New Roman"/>
                <w:sz w:val="24"/>
                <w:szCs w:val="24"/>
                <w:lang w:eastAsia="tr-TR"/>
              </w:rPr>
              <w:t>principles</w:t>
            </w:r>
            <w:proofErr w:type="spellEnd"/>
            <w:r w:rsidRPr="00042949">
              <w:rPr>
                <w:rFonts w:ascii="Times New Roman" w:hAnsi="Times New Roman"/>
                <w:sz w:val="24"/>
                <w:szCs w:val="24"/>
                <w:lang w:eastAsia="tr-TR"/>
              </w:rPr>
              <w:t xml:space="preserve"> of </w:t>
            </w:r>
            <w:proofErr w:type="spellStart"/>
            <w:r w:rsidRPr="00042949">
              <w:rPr>
                <w:rFonts w:ascii="Times New Roman" w:hAnsi="Times New Roman"/>
                <w:sz w:val="24"/>
                <w:szCs w:val="24"/>
                <w:lang w:eastAsia="tr-TR"/>
              </w:rPr>
              <w:t>mathematics</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education</w:t>
            </w:r>
            <w:proofErr w:type="spellEnd"/>
            <w:r w:rsidRPr="00042949">
              <w:rPr>
                <w:rFonts w:ascii="Times New Roman" w:hAnsi="Times New Roman"/>
                <w:sz w:val="24"/>
                <w:szCs w:val="24"/>
                <w:lang w:eastAsia="tr-TR"/>
              </w:rPr>
              <w:t>,</w:t>
            </w:r>
            <w:r w:rsidRPr="00042949">
              <w:rPr>
                <w:rFonts w:ascii="Times New Roman" w:hAnsi="Times New Roman"/>
                <w:sz w:val="24"/>
                <w:szCs w:val="24"/>
                <w:lang w:val="en-US" w:eastAsia="tr-TR"/>
              </w:rPr>
              <w:t xml:space="preserve"> basic </w:t>
            </w:r>
            <w:proofErr w:type="spellStart"/>
            <w:r w:rsidRPr="00042949">
              <w:rPr>
                <w:rFonts w:ascii="Times New Roman" w:hAnsi="Times New Roman"/>
                <w:sz w:val="24"/>
                <w:szCs w:val="24"/>
                <w:lang w:eastAsia="tr-TR"/>
              </w:rPr>
              <w:t>strategies</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and</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methods</w:t>
            </w:r>
            <w:proofErr w:type="spellEnd"/>
            <w:r w:rsidRPr="00042949">
              <w:rPr>
                <w:rFonts w:ascii="Times New Roman" w:hAnsi="Times New Roman"/>
                <w:sz w:val="24"/>
                <w:szCs w:val="24"/>
                <w:lang w:val="en-US" w:eastAsia="tr-TR"/>
              </w:rPr>
              <w:t xml:space="preserve"> used in mathematics education</w:t>
            </w:r>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teacher</w:t>
            </w:r>
            <w:proofErr w:type="spellEnd"/>
            <w:r w:rsidRPr="00042949">
              <w:rPr>
                <w:rFonts w:ascii="Times New Roman" w:hAnsi="Times New Roman"/>
                <w:sz w:val="24"/>
                <w:szCs w:val="24"/>
                <w:lang w:eastAsia="tr-TR"/>
              </w:rPr>
              <w:t> </w:t>
            </w:r>
            <w:proofErr w:type="spellStart"/>
            <w:r w:rsidRPr="00042949">
              <w:rPr>
                <w:rFonts w:ascii="Times New Roman" w:hAnsi="Times New Roman"/>
                <w:sz w:val="24"/>
                <w:szCs w:val="24"/>
                <w:lang w:eastAsia="tr-TR"/>
              </w:rPr>
              <w:t>candidate</w:t>
            </w:r>
            <w:proofErr w:type="spellEnd"/>
            <w:r w:rsidRPr="00042949">
              <w:rPr>
                <w:rFonts w:ascii="Times New Roman" w:hAnsi="Times New Roman"/>
                <w:sz w:val="24"/>
                <w:szCs w:val="24"/>
                <w:lang w:eastAsia="tr-TR"/>
              </w:rPr>
              <w:t>.</w:t>
            </w:r>
            <w:r w:rsidRPr="00042949">
              <w:rPr>
                <w:rFonts w:ascii="Times New Roman" w:hAnsi="Times New Roman"/>
                <w:sz w:val="24"/>
                <w:szCs w:val="24"/>
                <w:lang w:val="en-US" w:eastAsia="tr-TR"/>
              </w:rPr>
              <w:t xml:space="preserve"> </w:t>
            </w:r>
          </w:p>
        </w:tc>
      </w:tr>
      <w:tr w:rsidR="005716CB" w:rsidRPr="00042949" w14:paraId="056F31E8" w14:textId="77777777" w:rsidTr="004B093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56FE499"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70A1ACCD" w14:textId="77777777" w:rsidR="005716CB" w:rsidRPr="00042949" w:rsidRDefault="005716CB" w:rsidP="004B0939">
            <w:pPr>
              <w:rPr>
                <w:rFonts w:ascii="Times New Roman" w:hAnsi="Times New Roman"/>
                <w:sz w:val="24"/>
                <w:szCs w:val="24"/>
                <w:lang w:val="en-US" w:eastAsia="tr-TR"/>
              </w:rPr>
            </w:pPr>
          </w:p>
        </w:tc>
      </w:tr>
      <w:tr w:rsidR="005716CB" w:rsidRPr="00042949" w14:paraId="0CE56C75" w14:textId="77777777" w:rsidTr="004B093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5DA4775"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71F4137D"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 xml:space="preserve">1.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val="en-US" w:eastAsia="tr-TR"/>
              </w:rPr>
              <w:t xml:space="preserve"> instruction of</w:t>
            </w:r>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fractional</w:t>
            </w:r>
            <w:proofErr w:type="spellEnd"/>
            <w:r w:rsidRPr="00042949">
              <w:rPr>
                <w:rFonts w:ascii="Times New Roman" w:hAnsi="Times New Roman"/>
                <w:sz w:val="24"/>
                <w:szCs w:val="24"/>
                <w:lang w:val="en-US" w:eastAsia="tr-TR"/>
              </w:rPr>
              <w:t xml:space="preserve"> </w:t>
            </w:r>
            <w:proofErr w:type="spellStart"/>
            <w:r w:rsidRPr="00042949">
              <w:rPr>
                <w:rFonts w:ascii="Times New Roman" w:hAnsi="Times New Roman"/>
                <w:sz w:val="24"/>
                <w:szCs w:val="24"/>
                <w:lang w:eastAsia="tr-TR"/>
              </w:rPr>
              <w:t>numbers</w:t>
            </w:r>
            <w:proofErr w:type="spellEnd"/>
          </w:p>
          <w:p w14:paraId="3B9CA742"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 xml:space="preserve">2.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xml:space="preserve"> </w:t>
            </w:r>
            <w:r w:rsidRPr="00042949">
              <w:rPr>
                <w:rFonts w:ascii="Times New Roman" w:hAnsi="Times New Roman"/>
                <w:sz w:val="24"/>
                <w:szCs w:val="24"/>
                <w:lang w:val="en-US" w:eastAsia="tr-TR"/>
              </w:rPr>
              <w:t xml:space="preserve">instruction of </w:t>
            </w:r>
            <w:proofErr w:type="spellStart"/>
            <w:r w:rsidRPr="00042949">
              <w:rPr>
                <w:rFonts w:ascii="Times New Roman" w:hAnsi="Times New Roman"/>
                <w:sz w:val="24"/>
                <w:szCs w:val="24"/>
                <w:lang w:eastAsia="tr-TR"/>
              </w:rPr>
              <w:t>decimal</w:t>
            </w:r>
            <w:proofErr w:type="spellEnd"/>
            <w:r w:rsidRPr="00042949">
              <w:rPr>
                <w:rFonts w:ascii="Times New Roman" w:hAnsi="Times New Roman"/>
                <w:sz w:val="24"/>
                <w:szCs w:val="24"/>
                <w:lang w:val="en-US" w:eastAsia="tr-TR"/>
              </w:rPr>
              <w:t xml:space="preserve"> </w:t>
            </w:r>
            <w:proofErr w:type="spellStart"/>
            <w:r w:rsidRPr="00042949">
              <w:rPr>
                <w:rFonts w:ascii="Times New Roman" w:hAnsi="Times New Roman"/>
                <w:sz w:val="24"/>
                <w:szCs w:val="24"/>
                <w:lang w:eastAsia="tr-TR"/>
              </w:rPr>
              <w:t>fractions</w:t>
            </w:r>
            <w:proofErr w:type="spellEnd"/>
          </w:p>
          <w:p w14:paraId="03C96AC5"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 xml:space="preserve">3.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development</w:t>
            </w:r>
            <w:proofErr w:type="spellEnd"/>
            <w:r w:rsidRPr="00042949">
              <w:rPr>
                <w:rFonts w:ascii="Times New Roman" w:hAnsi="Times New Roman"/>
                <w:sz w:val="24"/>
                <w:szCs w:val="24"/>
                <w:lang w:eastAsia="tr-TR"/>
              </w:rPr>
              <w:t xml:space="preserve"> of</w:t>
            </w:r>
            <w:r w:rsidRPr="00042949">
              <w:rPr>
                <w:rFonts w:ascii="Times New Roman" w:hAnsi="Times New Roman"/>
                <w:sz w:val="24"/>
                <w:szCs w:val="24"/>
                <w:lang w:val="en-US" w:eastAsia="tr-TR"/>
              </w:rPr>
              <w:t xml:space="preserve"> </w:t>
            </w:r>
            <w:proofErr w:type="spellStart"/>
            <w:r w:rsidRPr="00042949">
              <w:rPr>
                <w:rFonts w:ascii="Times New Roman" w:hAnsi="Times New Roman"/>
                <w:sz w:val="24"/>
                <w:szCs w:val="24"/>
                <w:lang w:eastAsia="tr-TR"/>
              </w:rPr>
              <w:t>geometric</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thinking</w:t>
            </w:r>
            <w:proofErr w:type="spellEnd"/>
            <w:r w:rsidRPr="00042949">
              <w:rPr>
                <w:rFonts w:ascii="Times New Roman" w:hAnsi="Times New Roman"/>
                <w:sz w:val="24"/>
                <w:szCs w:val="24"/>
                <w:lang w:val="en-US" w:eastAsia="tr-TR"/>
              </w:rPr>
              <w:t xml:space="preserve"> </w:t>
            </w:r>
            <w:r w:rsidRPr="00042949">
              <w:rPr>
                <w:rFonts w:ascii="Times New Roman" w:hAnsi="Times New Roman"/>
                <w:sz w:val="24"/>
                <w:szCs w:val="24"/>
                <w:lang w:eastAsia="tr-TR"/>
              </w:rPr>
              <w:t xml:space="preserve">in </w:t>
            </w:r>
            <w:proofErr w:type="spellStart"/>
            <w:r w:rsidRPr="00042949">
              <w:rPr>
                <w:rFonts w:ascii="Times New Roman" w:hAnsi="Times New Roman"/>
                <w:sz w:val="24"/>
                <w:szCs w:val="24"/>
                <w:lang w:eastAsia="tr-TR"/>
              </w:rPr>
              <w:t>children</w:t>
            </w:r>
            <w:proofErr w:type="spellEnd"/>
          </w:p>
          <w:p w14:paraId="6111A83C" w14:textId="77777777" w:rsidR="005716CB" w:rsidRPr="00042949" w:rsidRDefault="005716CB" w:rsidP="004B0939">
            <w:pPr>
              <w:tabs>
                <w:tab w:val="left" w:pos="7800"/>
              </w:tabs>
              <w:rPr>
                <w:rFonts w:ascii="Times New Roman" w:hAnsi="Times New Roman"/>
                <w:sz w:val="24"/>
                <w:szCs w:val="24"/>
                <w:lang w:eastAsia="tr-TR"/>
              </w:rPr>
            </w:pPr>
            <w:r w:rsidRPr="00042949">
              <w:rPr>
                <w:rFonts w:ascii="Times New Roman" w:hAnsi="Times New Roman"/>
                <w:sz w:val="24"/>
                <w:szCs w:val="24"/>
                <w:lang w:val="en-US" w:eastAsia="tr-TR"/>
              </w:rPr>
              <w:t xml:space="preserve">4.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w:t>
            </w:r>
            <w:r w:rsidRPr="00042949">
              <w:rPr>
                <w:rFonts w:ascii="Times New Roman" w:hAnsi="Times New Roman"/>
                <w:sz w:val="24"/>
                <w:szCs w:val="24"/>
                <w:lang w:val="en-US" w:eastAsia="tr-TR"/>
              </w:rPr>
              <w:t xml:space="preserve">instruction of </w:t>
            </w:r>
            <w:r w:rsidRPr="00042949">
              <w:rPr>
                <w:rFonts w:ascii="Times New Roman" w:hAnsi="Times New Roman"/>
                <w:sz w:val="24"/>
                <w:szCs w:val="24"/>
                <w:lang w:eastAsia="tr-TR"/>
              </w:rPr>
              <w:t xml:space="preserve">2 </w:t>
            </w:r>
            <w:proofErr w:type="spellStart"/>
            <w:r w:rsidRPr="00042949">
              <w:rPr>
                <w:rFonts w:ascii="Times New Roman" w:hAnsi="Times New Roman"/>
                <w:sz w:val="24"/>
                <w:szCs w:val="24"/>
                <w:lang w:eastAsia="tr-TR"/>
              </w:rPr>
              <w:t>and</w:t>
            </w:r>
            <w:proofErr w:type="spellEnd"/>
            <w:r w:rsidRPr="00042949">
              <w:rPr>
                <w:rFonts w:ascii="Times New Roman" w:hAnsi="Times New Roman"/>
                <w:sz w:val="24"/>
                <w:szCs w:val="24"/>
                <w:lang w:eastAsia="tr-TR"/>
              </w:rPr>
              <w:t xml:space="preserve"> 3 </w:t>
            </w:r>
            <w:proofErr w:type="spellStart"/>
            <w:r w:rsidRPr="00042949">
              <w:rPr>
                <w:rFonts w:ascii="Times New Roman" w:hAnsi="Times New Roman"/>
                <w:sz w:val="24"/>
                <w:szCs w:val="24"/>
                <w:lang w:eastAsia="tr-TR"/>
              </w:rPr>
              <w:t>dimensional</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geometry</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topics</w:t>
            </w:r>
            <w:proofErr w:type="spellEnd"/>
            <w:r w:rsidRPr="00042949">
              <w:rPr>
                <w:rFonts w:ascii="Times New Roman" w:hAnsi="Times New Roman"/>
                <w:sz w:val="24"/>
                <w:szCs w:val="24"/>
                <w:lang w:eastAsia="tr-TR"/>
              </w:rPr>
              <w:t xml:space="preserve">. </w:t>
            </w:r>
          </w:p>
          <w:p w14:paraId="7D6FE720"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 xml:space="preserve">5.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w:t>
            </w:r>
            <w:proofErr w:type="spellStart"/>
            <w:r w:rsidRPr="00042949">
              <w:rPr>
                <w:rFonts w:ascii="Times New Roman" w:hAnsi="Times New Roman"/>
                <w:sz w:val="24"/>
                <w:szCs w:val="24"/>
                <w:lang w:eastAsia="tr-TR"/>
              </w:rPr>
              <w:t>instruction</w:t>
            </w:r>
            <w:proofErr w:type="spellEnd"/>
            <w:r w:rsidRPr="00042949">
              <w:rPr>
                <w:rFonts w:ascii="Times New Roman" w:hAnsi="Times New Roman"/>
                <w:sz w:val="24"/>
                <w:szCs w:val="24"/>
                <w:lang w:val="en-US" w:eastAsia="tr-TR"/>
              </w:rPr>
              <w:t xml:space="preserve"> of </w:t>
            </w:r>
            <w:proofErr w:type="spellStart"/>
            <w:r w:rsidRPr="00042949">
              <w:rPr>
                <w:rFonts w:ascii="Times New Roman" w:hAnsi="Times New Roman"/>
                <w:sz w:val="24"/>
                <w:szCs w:val="24"/>
                <w:lang w:eastAsia="tr-TR"/>
              </w:rPr>
              <w:t>measuring</w:t>
            </w:r>
            <w:proofErr w:type="spellEnd"/>
            <w:r w:rsidRPr="00042949">
              <w:rPr>
                <w:rFonts w:ascii="Times New Roman" w:hAnsi="Times New Roman"/>
                <w:sz w:val="24"/>
                <w:szCs w:val="24"/>
                <w:lang w:val="en-US" w:eastAsia="tr-TR"/>
              </w:rPr>
              <w:t xml:space="preserve"> </w:t>
            </w:r>
            <w:proofErr w:type="spellStart"/>
            <w:r w:rsidRPr="00042949">
              <w:rPr>
                <w:rFonts w:ascii="Times New Roman" w:hAnsi="Times New Roman"/>
                <w:sz w:val="24"/>
                <w:szCs w:val="24"/>
                <w:lang w:eastAsia="tr-TR"/>
              </w:rPr>
              <w:t>and</w:t>
            </w:r>
            <w:proofErr w:type="spellEnd"/>
            <w:r w:rsidRPr="00042949">
              <w:rPr>
                <w:rFonts w:ascii="Times New Roman" w:hAnsi="Times New Roman"/>
                <w:sz w:val="24"/>
                <w:szCs w:val="24"/>
                <w:lang w:val="en-US" w:eastAsia="tr-TR"/>
              </w:rPr>
              <w:t xml:space="preserve"> </w:t>
            </w:r>
            <w:proofErr w:type="spellStart"/>
            <w:r w:rsidRPr="00042949">
              <w:rPr>
                <w:rFonts w:ascii="Times New Roman" w:hAnsi="Times New Roman"/>
                <w:sz w:val="24"/>
                <w:szCs w:val="24"/>
                <w:lang w:eastAsia="tr-TR"/>
              </w:rPr>
              <w:t>dimensions</w:t>
            </w:r>
            <w:proofErr w:type="spellEnd"/>
            <w:r w:rsidRPr="00042949">
              <w:rPr>
                <w:rFonts w:ascii="Times New Roman" w:hAnsi="Times New Roman"/>
                <w:sz w:val="24"/>
                <w:szCs w:val="24"/>
                <w:lang w:eastAsia="tr-TR"/>
              </w:rPr>
              <w:t>.</w:t>
            </w:r>
          </w:p>
          <w:p w14:paraId="4902B4F4"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 xml:space="preserve">6. </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w:t>
            </w:r>
            <w:r w:rsidRPr="00042949">
              <w:rPr>
                <w:rFonts w:ascii="Times New Roman" w:hAnsi="Times New Roman"/>
                <w:sz w:val="24"/>
                <w:szCs w:val="24"/>
                <w:lang w:val="en-US" w:eastAsia="tr-TR"/>
              </w:rPr>
              <w:t xml:space="preserve">instruction of  </w:t>
            </w:r>
            <w:r w:rsidRPr="00042949">
              <w:rPr>
                <w:rFonts w:ascii="Times New Roman" w:hAnsi="Times New Roman"/>
                <w:sz w:val="24"/>
                <w:szCs w:val="24"/>
                <w:lang w:eastAsia="tr-TR"/>
              </w:rPr>
              <w:t>data</w:t>
            </w:r>
          </w:p>
          <w:p w14:paraId="07E4D813"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lastRenderedPageBreak/>
              <w:t>7.</w:t>
            </w:r>
            <w:proofErr w:type="spellStart"/>
            <w:r w:rsidRPr="00042949">
              <w:rPr>
                <w:rFonts w:ascii="Times New Roman" w:hAnsi="Times New Roman"/>
                <w:sz w:val="24"/>
                <w:szCs w:val="24"/>
                <w:lang w:eastAsia="tr-TR"/>
              </w:rPr>
              <w:t>To</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have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knowledge</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about</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measurement</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and</w:t>
            </w:r>
            <w:proofErr w:type="spellEnd"/>
            <w:r w:rsidRPr="00042949">
              <w:rPr>
                <w:rFonts w:ascii="Times New Roman" w:hAnsi="Times New Roman"/>
                <w:sz w:val="24"/>
                <w:szCs w:val="24"/>
                <w:lang w:eastAsia="tr-TR"/>
              </w:rPr>
              <w:t xml:space="preserve"> </w:t>
            </w:r>
            <w:proofErr w:type="spellStart"/>
            <w:r w:rsidRPr="00042949">
              <w:rPr>
                <w:rFonts w:ascii="Times New Roman" w:hAnsi="Times New Roman"/>
                <w:sz w:val="24"/>
                <w:szCs w:val="24"/>
                <w:lang w:eastAsia="tr-TR"/>
              </w:rPr>
              <w:t>assessment</w:t>
            </w:r>
            <w:proofErr w:type="spellEnd"/>
            <w:r w:rsidRPr="00042949">
              <w:rPr>
                <w:rFonts w:ascii="Times New Roman" w:hAnsi="Times New Roman"/>
                <w:sz w:val="24"/>
                <w:szCs w:val="24"/>
                <w:lang w:val="en-US" w:eastAsia="tr-TR"/>
              </w:rPr>
              <w:t xml:space="preserve"> </w:t>
            </w:r>
            <w:r w:rsidRPr="00042949">
              <w:rPr>
                <w:rFonts w:ascii="Times New Roman" w:hAnsi="Times New Roman"/>
                <w:sz w:val="24"/>
                <w:szCs w:val="24"/>
                <w:lang w:eastAsia="tr-TR"/>
              </w:rPr>
              <w:t xml:space="preserve">in </w:t>
            </w:r>
          </w:p>
          <w:p w14:paraId="714205CD" w14:textId="77777777" w:rsidR="005716CB" w:rsidRPr="00042949" w:rsidRDefault="005716CB" w:rsidP="004B0939">
            <w:pPr>
              <w:tabs>
                <w:tab w:val="left" w:pos="7800"/>
              </w:tabs>
              <w:rPr>
                <w:rFonts w:ascii="Times New Roman" w:hAnsi="Times New Roman"/>
                <w:sz w:val="24"/>
                <w:szCs w:val="24"/>
                <w:lang w:val="en-US" w:eastAsia="tr-TR"/>
              </w:rPr>
            </w:pPr>
            <w:r w:rsidRPr="00042949">
              <w:rPr>
                <w:rFonts w:ascii="Times New Roman" w:hAnsi="Times New Roman"/>
                <w:sz w:val="24"/>
                <w:szCs w:val="24"/>
                <w:lang w:val="en-US" w:eastAsia="tr-TR"/>
              </w:rPr>
              <w:t>mathematics education</w:t>
            </w:r>
          </w:p>
        </w:tc>
      </w:tr>
      <w:tr w:rsidR="005716CB" w:rsidRPr="00042949" w14:paraId="67D34ECA" w14:textId="77777777" w:rsidTr="004B093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87E7608"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0682ED39" w14:textId="77777777" w:rsidR="005716CB" w:rsidRPr="00042949" w:rsidRDefault="005716CB" w:rsidP="004B0939">
            <w:pPr>
              <w:keepNext/>
              <w:keepLines/>
              <w:outlineLvl w:val="3"/>
              <w:rPr>
                <w:rFonts w:ascii="Times New Roman" w:hAnsi="Times New Roman"/>
                <w:bCs/>
                <w:iCs/>
                <w:sz w:val="24"/>
                <w:szCs w:val="24"/>
                <w:lang w:val="en-US" w:eastAsia="tr-TR"/>
              </w:rPr>
            </w:pPr>
            <w:r w:rsidRPr="00042949">
              <w:rPr>
                <w:rFonts w:ascii="Times New Roman" w:hAnsi="Times New Roman"/>
                <w:bCs/>
                <w:i/>
                <w:iCs/>
                <w:sz w:val="24"/>
                <w:szCs w:val="24"/>
                <w:lang w:val="en-US" w:eastAsia="tr-TR"/>
              </w:rPr>
              <w:t xml:space="preserve">BAYKUL, Y. (2016). </w:t>
            </w:r>
            <w:proofErr w:type="spellStart"/>
            <w:r w:rsidRPr="00042949">
              <w:rPr>
                <w:rFonts w:ascii="Times New Roman" w:hAnsi="Times New Roman"/>
                <w:bCs/>
                <w:i/>
                <w:iCs/>
                <w:sz w:val="24"/>
                <w:szCs w:val="24"/>
                <w:lang w:val="en-US" w:eastAsia="tr-TR"/>
              </w:rPr>
              <w:t>İlköğretimde</w:t>
            </w:r>
            <w:proofErr w:type="spellEnd"/>
            <w:r w:rsidRPr="00042949">
              <w:rPr>
                <w:rFonts w:ascii="Times New Roman" w:hAnsi="Times New Roman"/>
                <w:bCs/>
                <w:i/>
                <w:iCs/>
                <w:sz w:val="24"/>
                <w:szCs w:val="24"/>
                <w:lang w:val="en-US" w:eastAsia="tr-TR"/>
              </w:rPr>
              <w:t xml:space="preserve"> </w:t>
            </w:r>
            <w:proofErr w:type="spellStart"/>
            <w:r w:rsidRPr="00042949">
              <w:rPr>
                <w:rFonts w:ascii="Times New Roman" w:hAnsi="Times New Roman"/>
                <w:bCs/>
                <w:i/>
                <w:iCs/>
                <w:sz w:val="24"/>
                <w:szCs w:val="24"/>
                <w:lang w:val="en-US" w:eastAsia="tr-TR"/>
              </w:rPr>
              <w:t>Matematik</w:t>
            </w:r>
            <w:proofErr w:type="spellEnd"/>
            <w:r w:rsidRPr="00042949">
              <w:rPr>
                <w:rFonts w:ascii="Times New Roman" w:hAnsi="Times New Roman"/>
                <w:bCs/>
                <w:i/>
                <w:iCs/>
                <w:sz w:val="24"/>
                <w:szCs w:val="24"/>
                <w:lang w:val="en-US" w:eastAsia="tr-TR"/>
              </w:rPr>
              <w:t xml:space="preserve"> </w:t>
            </w:r>
            <w:proofErr w:type="spellStart"/>
            <w:r w:rsidRPr="00042949">
              <w:rPr>
                <w:rFonts w:ascii="Times New Roman" w:hAnsi="Times New Roman"/>
                <w:bCs/>
                <w:i/>
                <w:iCs/>
                <w:sz w:val="24"/>
                <w:szCs w:val="24"/>
                <w:lang w:val="en-US" w:eastAsia="tr-TR"/>
              </w:rPr>
              <w:t>Öğretimi</w:t>
            </w:r>
            <w:proofErr w:type="spellEnd"/>
            <w:r w:rsidRPr="00042949">
              <w:rPr>
                <w:rFonts w:ascii="Times New Roman" w:hAnsi="Times New Roman"/>
                <w:bCs/>
                <w:i/>
                <w:iCs/>
                <w:sz w:val="24"/>
                <w:szCs w:val="24"/>
                <w:lang w:val="en-US" w:eastAsia="tr-TR"/>
              </w:rPr>
              <w:t xml:space="preserve"> (1-4. </w:t>
            </w:r>
            <w:proofErr w:type="spellStart"/>
            <w:r w:rsidRPr="00042949">
              <w:rPr>
                <w:rFonts w:ascii="Times New Roman" w:hAnsi="Times New Roman"/>
                <w:bCs/>
                <w:i/>
                <w:iCs/>
                <w:sz w:val="24"/>
                <w:szCs w:val="24"/>
                <w:lang w:val="en-US" w:eastAsia="tr-TR"/>
              </w:rPr>
              <w:t>Sınıflar</w:t>
            </w:r>
            <w:proofErr w:type="spellEnd"/>
            <w:r w:rsidRPr="00042949">
              <w:rPr>
                <w:rFonts w:ascii="Times New Roman" w:hAnsi="Times New Roman"/>
                <w:bCs/>
                <w:i/>
                <w:iCs/>
                <w:sz w:val="24"/>
                <w:szCs w:val="24"/>
                <w:lang w:val="en-US" w:eastAsia="tr-TR"/>
              </w:rPr>
              <w:t>)</w:t>
            </w:r>
            <w:proofErr w:type="gramStart"/>
            <w:r w:rsidRPr="00042949">
              <w:rPr>
                <w:rFonts w:ascii="Times New Roman" w:hAnsi="Times New Roman"/>
                <w:bCs/>
                <w:i/>
                <w:iCs/>
                <w:sz w:val="24"/>
                <w:szCs w:val="24"/>
                <w:lang w:val="en-US" w:eastAsia="tr-TR"/>
              </w:rPr>
              <w:t>,  13</w:t>
            </w:r>
            <w:proofErr w:type="gramEnd"/>
            <w:r w:rsidRPr="00042949">
              <w:rPr>
                <w:rFonts w:ascii="Times New Roman" w:hAnsi="Times New Roman"/>
                <w:bCs/>
                <w:i/>
                <w:iCs/>
                <w:sz w:val="24"/>
                <w:szCs w:val="24"/>
                <w:lang w:val="en-US" w:eastAsia="tr-TR"/>
              </w:rPr>
              <w:t xml:space="preserve">. </w:t>
            </w:r>
            <w:proofErr w:type="spellStart"/>
            <w:r w:rsidRPr="00042949">
              <w:rPr>
                <w:rFonts w:ascii="Times New Roman" w:hAnsi="Times New Roman"/>
                <w:bCs/>
                <w:i/>
                <w:iCs/>
                <w:sz w:val="24"/>
                <w:szCs w:val="24"/>
                <w:lang w:val="en-US" w:eastAsia="tr-TR"/>
              </w:rPr>
              <w:t>Baskı</w:t>
            </w:r>
            <w:proofErr w:type="spellEnd"/>
            <w:r w:rsidRPr="00042949">
              <w:rPr>
                <w:rFonts w:ascii="Times New Roman" w:hAnsi="Times New Roman"/>
                <w:bCs/>
                <w:i/>
                <w:iCs/>
                <w:sz w:val="24"/>
                <w:szCs w:val="24"/>
                <w:lang w:val="en-US" w:eastAsia="tr-TR"/>
              </w:rPr>
              <w:t xml:space="preserve">, Ankara: </w:t>
            </w:r>
            <w:proofErr w:type="spellStart"/>
            <w:r w:rsidRPr="00042949">
              <w:rPr>
                <w:rFonts w:ascii="Times New Roman" w:hAnsi="Times New Roman"/>
                <w:bCs/>
                <w:i/>
                <w:iCs/>
                <w:sz w:val="24"/>
                <w:szCs w:val="24"/>
                <w:lang w:val="en-US" w:eastAsia="tr-TR"/>
              </w:rPr>
              <w:t>Pegem</w:t>
            </w:r>
            <w:proofErr w:type="spellEnd"/>
            <w:r w:rsidRPr="00042949">
              <w:rPr>
                <w:rFonts w:ascii="Times New Roman" w:hAnsi="Times New Roman"/>
                <w:bCs/>
                <w:i/>
                <w:iCs/>
                <w:sz w:val="24"/>
                <w:szCs w:val="24"/>
                <w:lang w:val="en-US" w:eastAsia="tr-TR"/>
              </w:rPr>
              <w:t xml:space="preserve"> </w:t>
            </w:r>
            <w:proofErr w:type="spellStart"/>
            <w:r w:rsidRPr="00042949">
              <w:rPr>
                <w:rFonts w:ascii="Times New Roman" w:hAnsi="Times New Roman"/>
                <w:bCs/>
                <w:i/>
                <w:iCs/>
                <w:sz w:val="24"/>
                <w:szCs w:val="24"/>
                <w:lang w:val="en-US" w:eastAsia="tr-TR"/>
              </w:rPr>
              <w:t>Yayıncılık</w:t>
            </w:r>
            <w:proofErr w:type="spellEnd"/>
          </w:p>
        </w:tc>
      </w:tr>
      <w:tr w:rsidR="005716CB" w:rsidRPr="00042949" w14:paraId="5DD7ED9D" w14:textId="77777777" w:rsidTr="004B093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082863B"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1A646006" w14:textId="77777777" w:rsidR="005716CB" w:rsidRPr="00042949" w:rsidRDefault="005716CB" w:rsidP="004B0939">
            <w:pPr>
              <w:keepNext/>
              <w:keepLines/>
              <w:spacing w:before="200"/>
              <w:outlineLvl w:val="3"/>
              <w:rPr>
                <w:rFonts w:ascii="Times New Roman" w:hAnsi="Times New Roman"/>
                <w:iCs/>
                <w:sz w:val="24"/>
                <w:szCs w:val="24"/>
                <w:lang w:val="en-US" w:eastAsia="tr-TR"/>
              </w:rPr>
            </w:pPr>
            <w:r w:rsidRPr="00042949">
              <w:rPr>
                <w:rFonts w:ascii="Times New Roman" w:hAnsi="Times New Roman"/>
                <w:iCs/>
                <w:sz w:val="24"/>
                <w:szCs w:val="24"/>
                <w:lang w:val="en-US" w:eastAsia="tr-TR"/>
              </w:rPr>
              <w:t xml:space="preserve">ALTUN, M. (2013). </w:t>
            </w:r>
            <w:proofErr w:type="spellStart"/>
            <w:r w:rsidRPr="00042949">
              <w:rPr>
                <w:rFonts w:ascii="Times New Roman" w:hAnsi="Times New Roman"/>
                <w:iCs/>
                <w:sz w:val="24"/>
                <w:szCs w:val="24"/>
                <w:lang w:val="en-US" w:eastAsia="tr-TR"/>
              </w:rPr>
              <w:t>Eğitim</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Fakülteleri</w:t>
            </w:r>
            <w:proofErr w:type="spellEnd"/>
            <w:r w:rsidRPr="00042949">
              <w:rPr>
                <w:rFonts w:ascii="Times New Roman" w:hAnsi="Times New Roman"/>
                <w:iCs/>
                <w:sz w:val="24"/>
                <w:szCs w:val="24"/>
                <w:lang w:val="en-US" w:eastAsia="tr-TR"/>
              </w:rPr>
              <w:t xml:space="preserve"> ve Sınıf </w:t>
            </w:r>
            <w:proofErr w:type="spellStart"/>
            <w:r w:rsidRPr="00042949">
              <w:rPr>
                <w:rFonts w:ascii="Times New Roman" w:hAnsi="Times New Roman"/>
                <w:iCs/>
                <w:sz w:val="24"/>
                <w:szCs w:val="24"/>
                <w:lang w:val="en-US" w:eastAsia="tr-TR"/>
              </w:rPr>
              <w:t>Öğretmenleri</w:t>
            </w:r>
            <w:proofErr w:type="spellEnd"/>
            <w:r w:rsidRPr="00042949">
              <w:rPr>
                <w:rFonts w:ascii="Times New Roman" w:hAnsi="Times New Roman"/>
                <w:iCs/>
                <w:sz w:val="24"/>
                <w:szCs w:val="24"/>
                <w:lang w:val="en-US" w:eastAsia="tr-TR"/>
              </w:rPr>
              <w:t xml:space="preserve"> İçin </w:t>
            </w:r>
            <w:proofErr w:type="spellStart"/>
            <w:r w:rsidRPr="00042949">
              <w:rPr>
                <w:rFonts w:ascii="Times New Roman" w:hAnsi="Times New Roman"/>
                <w:iCs/>
                <w:sz w:val="24"/>
                <w:szCs w:val="24"/>
                <w:lang w:val="en-US" w:eastAsia="tr-TR"/>
              </w:rPr>
              <w:t>Matematik</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Öğretimi</w:t>
            </w:r>
            <w:proofErr w:type="spellEnd"/>
            <w:r w:rsidRPr="00042949">
              <w:rPr>
                <w:rFonts w:ascii="Times New Roman" w:hAnsi="Times New Roman"/>
                <w:iCs/>
                <w:sz w:val="24"/>
                <w:szCs w:val="24"/>
                <w:lang w:val="en-US" w:eastAsia="tr-TR"/>
              </w:rPr>
              <w:t xml:space="preserve">, Ankara: </w:t>
            </w:r>
            <w:proofErr w:type="spellStart"/>
            <w:r w:rsidRPr="00042949">
              <w:rPr>
                <w:rFonts w:ascii="Times New Roman" w:hAnsi="Times New Roman"/>
                <w:iCs/>
                <w:sz w:val="24"/>
                <w:szCs w:val="24"/>
                <w:lang w:val="en-US" w:eastAsia="tr-TR"/>
              </w:rPr>
              <w:t>Aktüel</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Yayıncılık</w:t>
            </w:r>
            <w:proofErr w:type="spellEnd"/>
          </w:p>
          <w:p w14:paraId="17C490D0" w14:textId="77777777" w:rsidR="005716CB" w:rsidRPr="00042949" w:rsidRDefault="005716CB" w:rsidP="004B0939">
            <w:pPr>
              <w:keepNext/>
              <w:keepLines/>
              <w:spacing w:before="200"/>
              <w:outlineLvl w:val="3"/>
              <w:rPr>
                <w:rFonts w:ascii="Times New Roman" w:hAnsi="Times New Roman"/>
                <w:iCs/>
                <w:sz w:val="24"/>
                <w:szCs w:val="24"/>
                <w:lang w:val="en-US" w:eastAsia="tr-TR"/>
              </w:rPr>
            </w:pPr>
            <w:r w:rsidRPr="00042949">
              <w:rPr>
                <w:rFonts w:ascii="Times New Roman" w:hAnsi="Times New Roman"/>
                <w:iCs/>
                <w:sz w:val="24"/>
                <w:szCs w:val="24"/>
                <w:lang w:val="en-US" w:eastAsia="tr-TR"/>
              </w:rPr>
              <w:t xml:space="preserve">BAKİ, A. (2008). </w:t>
            </w:r>
            <w:proofErr w:type="spellStart"/>
            <w:r w:rsidRPr="00042949">
              <w:rPr>
                <w:rFonts w:ascii="Times New Roman" w:hAnsi="Times New Roman"/>
                <w:iCs/>
                <w:sz w:val="24"/>
                <w:szCs w:val="24"/>
                <w:lang w:val="en-US" w:eastAsia="tr-TR"/>
              </w:rPr>
              <w:t>Kuramdan</w:t>
            </w:r>
            <w:proofErr w:type="spellEnd"/>
            <w:r w:rsidRPr="00042949">
              <w:rPr>
                <w:rFonts w:ascii="Times New Roman" w:hAnsi="Times New Roman"/>
                <w:iCs/>
                <w:sz w:val="24"/>
                <w:szCs w:val="24"/>
                <w:lang w:val="en-US" w:eastAsia="tr-TR"/>
              </w:rPr>
              <w:t xml:space="preserve"> Uygulamaya </w:t>
            </w:r>
            <w:proofErr w:type="spellStart"/>
            <w:r w:rsidRPr="00042949">
              <w:rPr>
                <w:rFonts w:ascii="Times New Roman" w:hAnsi="Times New Roman"/>
                <w:iCs/>
                <w:sz w:val="24"/>
                <w:szCs w:val="24"/>
                <w:lang w:val="en-US" w:eastAsia="tr-TR"/>
              </w:rPr>
              <w:t>Matematik</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Eğitimi</w:t>
            </w:r>
            <w:proofErr w:type="spellEnd"/>
            <w:r w:rsidRPr="00042949">
              <w:rPr>
                <w:rFonts w:ascii="Times New Roman" w:hAnsi="Times New Roman"/>
                <w:iCs/>
                <w:sz w:val="24"/>
                <w:szCs w:val="24"/>
                <w:lang w:val="en-US" w:eastAsia="tr-TR"/>
              </w:rPr>
              <w:t xml:space="preserve">, Ankara: </w:t>
            </w:r>
            <w:proofErr w:type="spellStart"/>
            <w:r w:rsidRPr="00042949">
              <w:rPr>
                <w:rFonts w:ascii="Times New Roman" w:hAnsi="Times New Roman"/>
                <w:iCs/>
                <w:sz w:val="24"/>
                <w:szCs w:val="24"/>
                <w:lang w:val="en-US" w:eastAsia="tr-TR"/>
              </w:rPr>
              <w:t>Harf</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Eğitim</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Yayıncılık</w:t>
            </w:r>
            <w:proofErr w:type="spellEnd"/>
          </w:p>
          <w:p w14:paraId="6AF42BBD" w14:textId="77777777" w:rsidR="005716CB" w:rsidRPr="00042949" w:rsidRDefault="005716CB" w:rsidP="004B0939">
            <w:pPr>
              <w:keepNext/>
              <w:keepLines/>
              <w:spacing w:before="200"/>
              <w:outlineLvl w:val="3"/>
              <w:rPr>
                <w:rFonts w:ascii="Times New Roman" w:hAnsi="Times New Roman"/>
                <w:iCs/>
                <w:sz w:val="24"/>
                <w:szCs w:val="24"/>
                <w:lang w:val="en-US" w:eastAsia="tr-TR"/>
              </w:rPr>
            </w:pPr>
            <w:r w:rsidRPr="00042949">
              <w:rPr>
                <w:rFonts w:ascii="Times New Roman" w:hAnsi="Times New Roman"/>
                <w:iCs/>
                <w:sz w:val="24"/>
                <w:szCs w:val="24"/>
                <w:lang w:val="en-US" w:eastAsia="tr-TR"/>
              </w:rPr>
              <w:t xml:space="preserve">OLKUN, S., TOLUK UÇAR, Z. (2007). </w:t>
            </w:r>
            <w:proofErr w:type="spellStart"/>
            <w:r w:rsidRPr="00042949">
              <w:rPr>
                <w:rFonts w:ascii="Times New Roman" w:hAnsi="Times New Roman"/>
                <w:iCs/>
                <w:sz w:val="24"/>
                <w:szCs w:val="24"/>
                <w:lang w:val="en-US" w:eastAsia="tr-TR"/>
              </w:rPr>
              <w:t>İlköğretimde</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Etkinlik</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Temelli</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Matematik</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Öğretimi</w:t>
            </w:r>
            <w:proofErr w:type="spellEnd"/>
            <w:r w:rsidRPr="00042949">
              <w:rPr>
                <w:rFonts w:ascii="Times New Roman" w:hAnsi="Times New Roman"/>
                <w:iCs/>
                <w:sz w:val="24"/>
                <w:szCs w:val="24"/>
                <w:lang w:val="en-US" w:eastAsia="tr-TR"/>
              </w:rPr>
              <w:t xml:space="preserve">,  Ankara: Maya </w:t>
            </w:r>
            <w:proofErr w:type="spellStart"/>
            <w:r w:rsidRPr="00042949">
              <w:rPr>
                <w:rFonts w:ascii="Times New Roman" w:hAnsi="Times New Roman"/>
                <w:iCs/>
                <w:sz w:val="24"/>
                <w:szCs w:val="24"/>
                <w:lang w:val="en-US" w:eastAsia="tr-TR"/>
              </w:rPr>
              <w:t>Akademi</w:t>
            </w:r>
            <w:proofErr w:type="spellEnd"/>
          </w:p>
          <w:p w14:paraId="343EE9FF" w14:textId="77777777" w:rsidR="005716CB" w:rsidRPr="00042949" w:rsidRDefault="005716CB" w:rsidP="004B0939">
            <w:pPr>
              <w:rPr>
                <w:rFonts w:ascii="Times New Roman" w:hAnsi="Times New Roman"/>
                <w:sz w:val="24"/>
                <w:szCs w:val="24"/>
                <w:lang w:val="en-US" w:eastAsia="tr-TR"/>
              </w:rPr>
            </w:pPr>
          </w:p>
          <w:p w14:paraId="6CA3AAAF" w14:textId="77777777" w:rsidR="005716CB" w:rsidRPr="00042949" w:rsidRDefault="005716CB" w:rsidP="004B0939">
            <w:pPr>
              <w:keepNext/>
              <w:keepLines/>
              <w:outlineLvl w:val="3"/>
              <w:rPr>
                <w:rFonts w:ascii="Times New Roman" w:hAnsi="Times New Roman"/>
                <w:b/>
                <w:bCs/>
                <w:i/>
                <w:iCs/>
                <w:sz w:val="24"/>
                <w:szCs w:val="24"/>
                <w:lang w:val="en-US" w:eastAsia="tr-TR"/>
              </w:rPr>
            </w:pPr>
            <w:r w:rsidRPr="00042949">
              <w:rPr>
                <w:rFonts w:ascii="Times New Roman" w:hAnsi="Times New Roman"/>
                <w:iCs/>
                <w:sz w:val="24"/>
                <w:szCs w:val="24"/>
                <w:lang w:val="en-US" w:eastAsia="tr-TR"/>
              </w:rPr>
              <w:t xml:space="preserve">PESEN, C. (2006). Yapılandırmacı </w:t>
            </w:r>
            <w:proofErr w:type="spellStart"/>
            <w:r w:rsidRPr="00042949">
              <w:rPr>
                <w:rFonts w:ascii="Times New Roman" w:hAnsi="Times New Roman"/>
                <w:iCs/>
                <w:sz w:val="24"/>
                <w:szCs w:val="24"/>
                <w:lang w:val="en-US" w:eastAsia="tr-TR"/>
              </w:rPr>
              <w:t>Öğrenme</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Yaklaşımına</w:t>
            </w:r>
            <w:proofErr w:type="spellEnd"/>
            <w:r w:rsidRPr="00042949">
              <w:rPr>
                <w:rFonts w:ascii="Times New Roman" w:hAnsi="Times New Roman"/>
                <w:iCs/>
                <w:sz w:val="24"/>
                <w:szCs w:val="24"/>
                <w:lang w:val="en-US" w:eastAsia="tr-TR"/>
              </w:rPr>
              <w:t xml:space="preserve"> Göre </w:t>
            </w:r>
            <w:proofErr w:type="spellStart"/>
            <w:r w:rsidRPr="00042949">
              <w:rPr>
                <w:rFonts w:ascii="Times New Roman" w:hAnsi="Times New Roman"/>
                <w:iCs/>
                <w:sz w:val="24"/>
                <w:szCs w:val="24"/>
                <w:lang w:val="en-US" w:eastAsia="tr-TR"/>
              </w:rPr>
              <w:t>Matematik</w:t>
            </w:r>
            <w:proofErr w:type="spellEnd"/>
            <w:r w:rsidRPr="00042949">
              <w:rPr>
                <w:rFonts w:ascii="Times New Roman" w:hAnsi="Times New Roman"/>
                <w:iCs/>
                <w:sz w:val="24"/>
                <w:szCs w:val="24"/>
                <w:lang w:val="en-US" w:eastAsia="tr-TR"/>
              </w:rPr>
              <w:t xml:space="preserve"> </w:t>
            </w:r>
            <w:proofErr w:type="spellStart"/>
            <w:r w:rsidRPr="00042949">
              <w:rPr>
                <w:rFonts w:ascii="Times New Roman" w:hAnsi="Times New Roman"/>
                <w:iCs/>
                <w:sz w:val="24"/>
                <w:szCs w:val="24"/>
                <w:lang w:val="en-US" w:eastAsia="tr-TR"/>
              </w:rPr>
              <w:t>Öğretimi</w:t>
            </w:r>
            <w:proofErr w:type="spellEnd"/>
            <w:r w:rsidRPr="00042949">
              <w:rPr>
                <w:rFonts w:ascii="Times New Roman" w:hAnsi="Times New Roman"/>
                <w:iCs/>
                <w:sz w:val="24"/>
                <w:szCs w:val="24"/>
                <w:lang w:val="en-US" w:eastAsia="tr-TR"/>
              </w:rPr>
              <w:t xml:space="preserve">, Ankara: </w:t>
            </w:r>
            <w:proofErr w:type="spellStart"/>
            <w:r w:rsidRPr="00042949">
              <w:rPr>
                <w:rFonts w:ascii="Times New Roman" w:hAnsi="Times New Roman"/>
                <w:iCs/>
                <w:sz w:val="24"/>
                <w:szCs w:val="24"/>
                <w:lang w:val="en-US" w:eastAsia="tr-TR"/>
              </w:rPr>
              <w:t>Pegem</w:t>
            </w:r>
            <w:proofErr w:type="spellEnd"/>
            <w:r w:rsidRPr="00042949">
              <w:rPr>
                <w:rFonts w:ascii="Times New Roman" w:hAnsi="Times New Roman"/>
                <w:iCs/>
                <w:sz w:val="24"/>
                <w:szCs w:val="24"/>
                <w:lang w:val="en-US" w:eastAsia="tr-TR"/>
              </w:rPr>
              <w:t xml:space="preserve"> A </w:t>
            </w:r>
            <w:proofErr w:type="spellStart"/>
            <w:r w:rsidRPr="00042949">
              <w:rPr>
                <w:rFonts w:ascii="Times New Roman" w:hAnsi="Times New Roman"/>
                <w:iCs/>
                <w:sz w:val="24"/>
                <w:szCs w:val="24"/>
                <w:lang w:val="en-US" w:eastAsia="tr-TR"/>
              </w:rPr>
              <w:t>Yayıncılık</w:t>
            </w:r>
            <w:proofErr w:type="spellEnd"/>
          </w:p>
        </w:tc>
      </w:tr>
      <w:tr w:rsidR="005716CB" w:rsidRPr="00042949" w14:paraId="2E533BF2" w14:textId="77777777" w:rsidTr="004B093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FC38B8F" w14:textId="77777777" w:rsidR="005716CB" w:rsidRPr="00042949" w:rsidRDefault="005716CB"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4BCDB987" w14:textId="77777777" w:rsidR="005716CB" w:rsidRPr="00042949" w:rsidRDefault="005716CB"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  </w:t>
            </w:r>
          </w:p>
        </w:tc>
      </w:tr>
    </w:tbl>
    <w:p w14:paraId="4A2F8CD4" w14:textId="77777777" w:rsidR="00740630" w:rsidRPr="00042949" w:rsidRDefault="00740630" w:rsidP="00740630">
      <w:pPr>
        <w:rPr>
          <w:rFonts w:ascii="Times New Roman" w:hAnsi="Times New Roman"/>
          <w:sz w:val="24"/>
          <w:szCs w:val="24"/>
          <w:lang w:val="en-US"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2"/>
        <w:gridCol w:w="9380"/>
      </w:tblGrid>
      <w:tr w:rsidR="00740630" w:rsidRPr="00042949" w14:paraId="6759F74C" w14:textId="77777777" w:rsidTr="004B093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D3A79A9"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COURSE SYLLABUS</w:t>
            </w:r>
          </w:p>
        </w:tc>
      </w:tr>
      <w:tr w:rsidR="00740630" w:rsidRPr="00042949" w14:paraId="6B534296"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tcPr>
          <w:p w14:paraId="01711394"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WEEK</w:t>
            </w:r>
          </w:p>
        </w:tc>
        <w:tc>
          <w:tcPr>
            <w:tcW w:w="4370" w:type="pct"/>
            <w:tcBorders>
              <w:top w:val="single" w:sz="6" w:space="0" w:color="auto"/>
              <w:left w:val="single" w:sz="6" w:space="0" w:color="auto"/>
              <w:bottom w:val="single" w:sz="6" w:space="0" w:color="auto"/>
              <w:right w:val="single" w:sz="12" w:space="0" w:color="auto"/>
            </w:tcBorders>
          </w:tcPr>
          <w:p w14:paraId="6A08B6A2" w14:textId="77777777" w:rsidR="00740630" w:rsidRPr="00042949" w:rsidRDefault="00740630" w:rsidP="004B0939">
            <w:pPr>
              <w:rPr>
                <w:rFonts w:ascii="Times New Roman" w:hAnsi="Times New Roman"/>
                <w:b/>
                <w:sz w:val="24"/>
                <w:szCs w:val="24"/>
                <w:lang w:val="en-US" w:eastAsia="tr-TR"/>
              </w:rPr>
            </w:pPr>
            <w:r w:rsidRPr="00042949">
              <w:rPr>
                <w:rFonts w:ascii="Times New Roman" w:hAnsi="Times New Roman"/>
                <w:b/>
                <w:sz w:val="24"/>
                <w:szCs w:val="24"/>
                <w:lang w:val="en-US" w:eastAsia="tr-TR"/>
              </w:rPr>
              <w:t xml:space="preserve">TOPICS </w:t>
            </w:r>
          </w:p>
        </w:tc>
      </w:tr>
      <w:tr w:rsidR="00740630" w:rsidRPr="00042949" w14:paraId="034330D2"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vAlign w:val="center"/>
          </w:tcPr>
          <w:p w14:paraId="742E62B5"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w:t>
            </w:r>
          </w:p>
        </w:tc>
        <w:tc>
          <w:tcPr>
            <w:tcW w:w="4370" w:type="pct"/>
            <w:tcBorders>
              <w:top w:val="single" w:sz="6" w:space="0" w:color="auto"/>
              <w:left w:val="single" w:sz="6" w:space="0" w:color="auto"/>
              <w:bottom w:val="single" w:sz="6" w:space="0" w:color="auto"/>
              <w:right w:val="single" w:sz="12" w:space="0" w:color="auto"/>
            </w:tcBorders>
          </w:tcPr>
          <w:p w14:paraId="328DC173"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Fractions and properties of fractions</w:t>
            </w:r>
          </w:p>
        </w:tc>
      </w:tr>
      <w:tr w:rsidR="00740630" w:rsidRPr="00042949" w14:paraId="371B3AD3"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vAlign w:val="center"/>
          </w:tcPr>
          <w:p w14:paraId="43B4AC2D"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2</w:t>
            </w:r>
          </w:p>
        </w:tc>
        <w:tc>
          <w:tcPr>
            <w:tcW w:w="4370" w:type="pct"/>
            <w:tcBorders>
              <w:top w:val="single" w:sz="6" w:space="0" w:color="auto"/>
              <w:left w:val="single" w:sz="6" w:space="0" w:color="auto"/>
              <w:bottom w:val="single" w:sz="6" w:space="0" w:color="auto"/>
              <w:right w:val="single" w:sz="12" w:space="0" w:color="auto"/>
            </w:tcBorders>
          </w:tcPr>
          <w:p w14:paraId="053E038F"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Instruction of operations with fractional numbers </w:t>
            </w:r>
          </w:p>
        </w:tc>
      </w:tr>
      <w:tr w:rsidR="00740630" w:rsidRPr="00042949" w14:paraId="352B8438"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vAlign w:val="center"/>
          </w:tcPr>
          <w:p w14:paraId="2AAC7B22"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3</w:t>
            </w:r>
          </w:p>
        </w:tc>
        <w:tc>
          <w:tcPr>
            <w:tcW w:w="4370" w:type="pct"/>
            <w:tcBorders>
              <w:top w:val="single" w:sz="6" w:space="0" w:color="auto"/>
              <w:left w:val="single" w:sz="6" w:space="0" w:color="auto"/>
              <w:bottom w:val="single" w:sz="6" w:space="0" w:color="auto"/>
              <w:right w:val="single" w:sz="12" w:space="0" w:color="auto"/>
            </w:tcBorders>
          </w:tcPr>
          <w:p w14:paraId="35FC8FF5"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Decimal fractions and properties of decimal fractions</w:t>
            </w:r>
          </w:p>
        </w:tc>
      </w:tr>
      <w:tr w:rsidR="00740630" w:rsidRPr="00042949" w14:paraId="3A8D1FD5"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vAlign w:val="center"/>
          </w:tcPr>
          <w:p w14:paraId="617C267E"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4</w:t>
            </w:r>
          </w:p>
        </w:tc>
        <w:tc>
          <w:tcPr>
            <w:tcW w:w="4370" w:type="pct"/>
            <w:tcBorders>
              <w:top w:val="single" w:sz="6" w:space="0" w:color="auto"/>
              <w:left w:val="single" w:sz="6" w:space="0" w:color="auto"/>
              <w:bottom w:val="single" w:sz="6" w:space="0" w:color="auto"/>
              <w:right w:val="single" w:sz="12" w:space="0" w:color="auto"/>
            </w:tcBorders>
          </w:tcPr>
          <w:p w14:paraId="72DD9AEB"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Instruction of operations with decimal numbers </w:t>
            </w:r>
          </w:p>
        </w:tc>
      </w:tr>
      <w:tr w:rsidR="00740630" w:rsidRPr="00042949" w14:paraId="2D189301"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vAlign w:val="center"/>
          </w:tcPr>
          <w:p w14:paraId="530B0EF6"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5</w:t>
            </w:r>
          </w:p>
        </w:tc>
        <w:tc>
          <w:tcPr>
            <w:tcW w:w="4370" w:type="pct"/>
            <w:tcBorders>
              <w:top w:val="single" w:sz="6" w:space="0" w:color="auto"/>
              <w:left w:val="single" w:sz="6" w:space="0" w:color="auto"/>
              <w:bottom w:val="single" w:sz="6" w:space="0" w:color="auto"/>
              <w:right w:val="single" w:sz="12" w:space="0" w:color="auto"/>
            </w:tcBorders>
          </w:tcPr>
          <w:p w14:paraId="6A49D260"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Development of geometric thinking in children</w:t>
            </w:r>
          </w:p>
        </w:tc>
      </w:tr>
      <w:tr w:rsidR="00740630" w:rsidRPr="00042949" w14:paraId="1A9F366E"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22CC56F2"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6</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143043A1"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Instruction of geometry</w:t>
            </w:r>
          </w:p>
        </w:tc>
      </w:tr>
      <w:tr w:rsidR="00740630" w:rsidRPr="00042949" w14:paraId="2B0AF973"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D9D9D9"/>
            <w:vAlign w:val="center"/>
          </w:tcPr>
          <w:p w14:paraId="68F7E39D"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7-8</w:t>
            </w:r>
          </w:p>
        </w:tc>
        <w:tc>
          <w:tcPr>
            <w:tcW w:w="4370" w:type="pct"/>
            <w:tcBorders>
              <w:top w:val="single" w:sz="6" w:space="0" w:color="auto"/>
              <w:left w:val="single" w:sz="6" w:space="0" w:color="auto"/>
              <w:bottom w:val="single" w:sz="6" w:space="0" w:color="auto"/>
              <w:right w:val="single" w:sz="12" w:space="0" w:color="auto"/>
            </w:tcBorders>
            <w:shd w:val="clear" w:color="auto" w:fill="D9D9D9"/>
          </w:tcPr>
          <w:p w14:paraId="08E3ED15"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MID-TERM EXAM </w:t>
            </w:r>
          </w:p>
        </w:tc>
      </w:tr>
      <w:tr w:rsidR="00740630" w:rsidRPr="00042949" w14:paraId="4E00C200"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5F107ACE"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9</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16441C5C"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Teaching of measuring of length and area</w:t>
            </w:r>
          </w:p>
        </w:tc>
      </w:tr>
      <w:tr w:rsidR="00740630" w:rsidRPr="00042949" w14:paraId="2E932C05"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0E1F45E8"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10</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60C988D5"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Teaching of measuring liquid and volume</w:t>
            </w:r>
          </w:p>
        </w:tc>
      </w:tr>
      <w:tr w:rsidR="00740630" w:rsidRPr="00042949" w14:paraId="6AC3DA73"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5F0C9115"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11</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0026C799"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Teaching of measuring time and weight </w:t>
            </w:r>
          </w:p>
        </w:tc>
      </w:tr>
      <w:tr w:rsidR="00740630" w:rsidRPr="00042949" w14:paraId="3BE3D790"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76A04B83"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12</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7E7DD1BA"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Teaching of data</w:t>
            </w:r>
          </w:p>
        </w:tc>
      </w:tr>
      <w:tr w:rsidR="00740630" w:rsidRPr="00042949" w14:paraId="5200728E"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2ED1870E"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13</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3736F276"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Measurement in mathematics education </w:t>
            </w:r>
          </w:p>
        </w:tc>
      </w:tr>
      <w:tr w:rsidR="00740630" w:rsidRPr="00042949" w14:paraId="4A6340CE" w14:textId="77777777" w:rsidTr="004B0939">
        <w:trPr>
          <w:jc w:val="center"/>
        </w:trPr>
        <w:tc>
          <w:tcPr>
            <w:tcW w:w="630" w:type="pct"/>
            <w:tcBorders>
              <w:top w:val="single" w:sz="6" w:space="0" w:color="auto"/>
              <w:left w:val="single" w:sz="12" w:space="0" w:color="auto"/>
              <w:bottom w:val="single" w:sz="6" w:space="0" w:color="auto"/>
              <w:right w:val="single" w:sz="6" w:space="0" w:color="auto"/>
            </w:tcBorders>
            <w:shd w:val="clear" w:color="auto" w:fill="auto"/>
            <w:vAlign w:val="center"/>
          </w:tcPr>
          <w:p w14:paraId="76379BAE"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14</w:t>
            </w:r>
          </w:p>
        </w:tc>
        <w:tc>
          <w:tcPr>
            <w:tcW w:w="4370" w:type="pct"/>
            <w:tcBorders>
              <w:top w:val="single" w:sz="6" w:space="0" w:color="auto"/>
              <w:left w:val="single" w:sz="6" w:space="0" w:color="auto"/>
              <w:bottom w:val="single" w:sz="6" w:space="0" w:color="auto"/>
              <w:right w:val="single" w:sz="12" w:space="0" w:color="auto"/>
            </w:tcBorders>
            <w:shd w:val="clear" w:color="auto" w:fill="auto"/>
          </w:tcPr>
          <w:p w14:paraId="4E5C6A35"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Assessment and grading in mathematics education</w:t>
            </w:r>
          </w:p>
        </w:tc>
      </w:tr>
      <w:tr w:rsidR="00740630" w:rsidRPr="00042949" w14:paraId="6C3D1BD0" w14:textId="77777777" w:rsidTr="004B0939">
        <w:trPr>
          <w:trHeight w:val="322"/>
          <w:jc w:val="center"/>
        </w:trPr>
        <w:tc>
          <w:tcPr>
            <w:tcW w:w="630" w:type="pct"/>
            <w:tcBorders>
              <w:top w:val="single" w:sz="6" w:space="0" w:color="auto"/>
              <w:left w:val="single" w:sz="12" w:space="0" w:color="auto"/>
              <w:bottom w:val="single" w:sz="12" w:space="0" w:color="auto"/>
              <w:right w:val="single" w:sz="6" w:space="0" w:color="auto"/>
            </w:tcBorders>
            <w:shd w:val="clear" w:color="auto" w:fill="D9D9D9"/>
            <w:vAlign w:val="center"/>
          </w:tcPr>
          <w:p w14:paraId="5CB9F899" w14:textId="77777777" w:rsidR="00740630" w:rsidRPr="00042949" w:rsidRDefault="00740630" w:rsidP="004B0939">
            <w:pPr>
              <w:jc w:val="center"/>
              <w:rPr>
                <w:rFonts w:ascii="Times New Roman" w:hAnsi="Times New Roman"/>
                <w:sz w:val="24"/>
                <w:szCs w:val="24"/>
                <w:lang w:val="en-US" w:eastAsia="tr-TR"/>
              </w:rPr>
            </w:pPr>
            <w:r w:rsidRPr="00042949">
              <w:rPr>
                <w:rFonts w:ascii="Times New Roman" w:hAnsi="Times New Roman"/>
                <w:sz w:val="24"/>
                <w:szCs w:val="24"/>
                <w:lang w:val="en-US" w:eastAsia="tr-TR"/>
              </w:rPr>
              <w:t>15-16</w:t>
            </w:r>
          </w:p>
        </w:tc>
        <w:tc>
          <w:tcPr>
            <w:tcW w:w="4370" w:type="pct"/>
            <w:tcBorders>
              <w:top w:val="single" w:sz="6" w:space="0" w:color="auto"/>
              <w:left w:val="single" w:sz="6" w:space="0" w:color="auto"/>
              <w:bottom w:val="single" w:sz="12" w:space="0" w:color="auto"/>
              <w:right w:val="single" w:sz="12" w:space="0" w:color="auto"/>
            </w:tcBorders>
            <w:shd w:val="clear" w:color="auto" w:fill="D9D9D9"/>
            <w:vAlign w:val="center"/>
          </w:tcPr>
          <w:p w14:paraId="6582F6A6"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 FINAL EXAM</w:t>
            </w:r>
          </w:p>
        </w:tc>
      </w:tr>
    </w:tbl>
    <w:p w14:paraId="7F60EEC6" w14:textId="77777777" w:rsidR="00740630" w:rsidRPr="00042949" w:rsidRDefault="00740630" w:rsidP="00740630">
      <w:pPr>
        <w:rPr>
          <w:rFonts w:ascii="Times New Roman" w:hAnsi="Times New Roman"/>
          <w:sz w:val="24"/>
          <w:szCs w:val="24"/>
          <w:lang w:val="en-US"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40630" w:rsidRPr="00042949" w14:paraId="1E7A9ABB" w14:textId="77777777" w:rsidTr="004B0939">
        <w:tc>
          <w:tcPr>
            <w:tcW w:w="603" w:type="dxa"/>
            <w:tcBorders>
              <w:top w:val="single" w:sz="12" w:space="0" w:color="auto"/>
              <w:left w:val="single" w:sz="12" w:space="0" w:color="auto"/>
              <w:bottom w:val="single" w:sz="6" w:space="0" w:color="auto"/>
              <w:right w:val="single" w:sz="6" w:space="0" w:color="auto"/>
            </w:tcBorders>
            <w:vAlign w:val="center"/>
          </w:tcPr>
          <w:p w14:paraId="44B517A4"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ID</w:t>
            </w:r>
          </w:p>
        </w:tc>
        <w:tc>
          <w:tcPr>
            <w:tcW w:w="7585" w:type="dxa"/>
            <w:tcBorders>
              <w:top w:val="single" w:sz="12" w:space="0" w:color="auto"/>
              <w:left w:val="single" w:sz="6" w:space="0" w:color="auto"/>
              <w:bottom w:val="single" w:sz="6" w:space="0" w:color="auto"/>
              <w:right w:val="single" w:sz="6" w:space="0" w:color="auto"/>
            </w:tcBorders>
          </w:tcPr>
          <w:p w14:paraId="7258D634" w14:textId="77777777" w:rsidR="00740630" w:rsidRPr="00042949" w:rsidRDefault="00740630" w:rsidP="004B0939">
            <w:pPr>
              <w:rPr>
                <w:rFonts w:ascii="Times New Roman" w:hAnsi="Times New Roman"/>
                <w:b/>
                <w:sz w:val="24"/>
                <w:szCs w:val="24"/>
                <w:lang w:val="en-US" w:eastAsia="tr-TR"/>
              </w:rPr>
            </w:pPr>
            <w:r w:rsidRPr="00042949">
              <w:rPr>
                <w:rFonts w:ascii="Times New Roman" w:hAnsi="Times New Roman"/>
                <w:b/>
                <w:sz w:val="24"/>
                <w:szCs w:val="24"/>
                <w:lang w:val="en-US" w:eastAsia="tr-TR"/>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14:paraId="551E6ABF"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AF203EC"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18D22BF"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1</w:t>
            </w:r>
          </w:p>
        </w:tc>
      </w:tr>
      <w:tr w:rsidR="00740630" w:rsidRPr="00042949" w14:paraId="1E8EFFA4"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08ECB41"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6118615A"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14:paraId="7F5BAF08"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B56B0FA"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7D05663" w14:textId="77777777" w:rsidR="00740630" w:rsidRPr="00042949" w:rsidRDefault="00740630" w:rsidP="004B0939">
            <w:pPr>
              <w:jc w:val="center"/>
              <w:rPr>
                <w:rFonts w:ascii="Times New Roman" w:hAnsi="Times New Roman"/>
                <w:b/>
                <w:sz w:val="24"/>
                <w:szCs w:val="24"/>
                <w:lang w:eastAsia="tr-TR"/>
              </w:rPr>
            </w:pPr>
          </w:p>
        </w:tc>
      </w:tr>
      <w:tr w:rsidR="00740630" w:rsidRPr="00042949" w14:paraId="6D9C9653"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6EF1EABA"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51C6CB98"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527D60F5"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EFD6F92"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AE025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r>
      <w:tr w:rsidR="00740630" w:rsidRPr="00042949" w14:paraId="1E329114"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2B3FDC60"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4BF609D8"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38E47B6F"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60349B"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5CEEBA2" w14:textId="77777777" w:rsidR="00740630" w:rsidRPr="00042949" w:rsidRDefault="00740630" w:rsidP="004B0939">
            <w:pPr>
              <w:jc w:val="center"/>
              <w:rPr>
                <w:rFonts w:ascii="Times New Roman" w:hAnsi="Times New Roman"/>
                <w:b/>
                <w:sz w:val="24"/>
                <w:szCs w:val="24"/>
                <w:lang w:eastAsia="tr-TR"/>
              </w:rPr>
            </w:pPr>
          </w:p>
        </w:tc>
      </w:tr>
      <w:tr w:rsidR="00740630" w:rsidRPr="00042949" w14:paraId="4AF12129"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4F45D0C"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DA25259"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573E1AFD"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9E431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680816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333F3A0F"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F920C72"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40F43021"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72E73D19"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1FE37E"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E67128B"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66566BF0"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BA329F1"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5D8CC9E2"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Provides individual and professional development by having lifelong </w:t>
            </w:r>
            <w:r w:rsidRPr="00042949">
              <w:rPr>
                <w:rFonts w:ascii="Times New Roman" w:hAnsi="Times New Roman"/>
                <w:sz w:val="24"/>
                <w:szCs w:val="24"/>
                <w:lang w:val="en-US" w:eastAsia="tr-TR"/>
              </w:rPr>
              <w:lastRenderedPageBreak/>
              <w:t xml:space="preserve">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14:paraId="7D29B9F1"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14:paraId="44CF4065"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E6479E"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0B91152F"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C77B37A"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14:paraId="372D0844"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55A2F45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7848D10"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248862"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628575F4"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57E67008"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3E64D971"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3DF6AB8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1F2DF7"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3320FE"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r>
      <w:tr w:rsidR="00740630" w:rsidRPr="00042949" w14:paraId="53582B87"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350B0EFF" w14:textId="77777777" w:rsidR="00740630" w:rsidRPr="00042949" w:rsidRDefault="00740630" w:rsidP="004B0939">
            <w:pPr>
              <w:jc w:val="center"/>
              <w:rPr>
                <w:rFonts w:ascii="Times New Roman" w:hAnsi="Times New Roman"/>
                <w:b/>
                <w:sz w:val="24"/>
                <w:szCs w:val="24"/>
                <w:lang w:val="en-US" w:eastAsia="tr-TR"/>
              </w:rPr>
            </w:pPr>
            <w:r w:rsidRPr="00042949">
              <w:rPr>
                <w:rFonts w:ascii="Times New Roman" w:hAnsi="Times New Roman"/>
                <w:b/>
                <w:sz w:val="24"/>
                <w:szCs w:val="24"/>
                <w:lang w:val="en-US"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044B220F" w14:textId="77777777" w:rsidR="00740630" w:rsidRPr="00042949" w:rsidRDefault="00740630" w:rsidP="004B0939">
            <w:pPr>
              <w:rPr>
                <w:rFonts w:ascii="Times New Roman" w:hAnsi="Times New Roman"/>
                <w:sz w:val="24"/>
                <w:szCs w:val="24"/>
                <w:lang w:val="en-US" w:eastAsia="tr-TR"/>
              </w:rPr>
            </w:pPr>
            <w:r w:rsidRPr="00042949">
              <w:rPr>
                <w:rFonts w:ascii="Times New Roman" w:hAnsi="Times New Roman"/>
                <w:sz w:val="24"/>
                <w:szCs w:val="24"/>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51664F9F"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D096D1D"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ABD005" w14:textId="77777777" w:rsidR="00740630" w:rsidRPr="00042949" w:rsidRDefault="00740630" w:rsidP="004B0939">
            <w:pPr>
              <w:jc w:val="center"/>
              <w:rPr>
                <w:rFonts w:ascii="Times New Roman" w:hAnsi="Times New Roman"/>
                <w:b/>
                <w:sz w:val="24"/>
                <w:szCs w:val="24"/>
                <w:lang w:eastAsia="tr-TR"/>
              </w:rPr>
            </w:pPr>
          </w:p>
        </w:tc>
      </w:tr>
      <w:tr w:rsidR="00740630" w:rsidRPr="00042949" w14:paraId="6F7567CF"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788AC078" w14:textId="77777777" w:rsidR="00740630" w:rsidRPr="00042949" w:rsidRDefault="00740630" w:rsidP="004B0939">
            <w:pPr>
              <w:jc w:val="both"/>
              <w:rPr>
                <w:rFonts w:ascii="Times New Roman" w:hAnsi="Times New Roman"/>
                <w:b/>
                <w:sz w:val="24"/>
                <w:szCs w:val="24"/>
                <w:lang w:val="en-US" w:eastAsia="tr-TR"/>
              </w:rPr>
            </w:pPr>
            <w:r w:rsidRPr="00042949">
              <w:rPr>
                <w:rFonts w:ascii="Times New Roman" w:hAnsi="Times New Roman"/>
                <w:b/>
                <w:sz w:val="24"/>
                <w:szCs w:val="24"/>
                <w:lang w:val="en-US"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E06A10B"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14:paraId="5F5D2119"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2CBB0E6"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B4E21DA"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7C425510"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061C5236" w14:textId="77777777" w:rsidR="00740630" w:rsidRPr="00042949" w:rsidRDefault="00740630" w:rsidP="004B0939">
            <w:pPr>
              <w:jc w:val="both"/>
              <w:rPr>
                <w:rFonts w:ascii="Times New Roman" w:hAnsi="Times New Roman"/>
                <w:b/>
                <w:sz w:val="24"/>
                <w:szCs w:val="24"/>
                <w:lang w:val="en-US" w:eastAsia="tr-TR"/>
              </w:rPr>
            </w:pPr>
            <w:r w:rsidRPr="00042949">
              <w:rPr>
                <w:rFonts w:ascii="Times New Roman" w:hAnsi="Times New Roman"/>
                <w:b/>
                <w:sz w:val="24"/>
                <w:szCs w:val="24"/>
                <w:lang w:val="en-US"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078A8536"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682526CE"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44EA3E5"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7F27A16"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 xml:space="preserve"> </w:t>
            </w:r>
          </w:p>
        </w:tc>
      </w:tr>
      <w:tr w:rsidR="00740630" w:rsidRPr="00042949" w14:paraId="44FF12FD"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17C63410" w14:textId="77777777" w:rsidR="00740630" w:rsidRPr="00042949" w:rsidRDefault="00740630" w:rsidP="004B0939">
            <w:pPr>
              <w:jc w:val="both"/>
              <w:rPr>
                <w:rFonts w:ascii="Times New Roman" w:hAnsi="Times New Roman"/>
                <w:b/>
                <w:sz w:val="24"/>
                <w:szCs w:val="24"/>
                <w:lang w:val="en-US" w:eastAsia="tr-TR"/>
              </w:rPr>
            </w:pPr>
            <w:r w:rsidRPr="00042949">
              <w:rPr>
                <w:rFonts w:ascii="Times New Roman" w:hAnsi="Times New Roman"/>
                <w:b/>
                <w:sz w:val="24"/>
                <w:szCs w:val="24"/>
                <w:lang w:val="en-US"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9C7F6FF"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sz w:val="24"/>
                <w:szCs w:val="24"/>
                <w:lang w:val="en-US" w:eastAsia="tr-TR"/>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14:paraId="775B5C6A"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F54F2A"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EAAD17" w14:textId="77777777" w:rsidR="00740630" w:rsidRPr="00042949" w:rsidRDefault="00740630" w:rsidP="004B0939">
            <w:pPr>
              <w:jc w:val="center"/>
              <w:rPr>
                <w:rFonts w:ascii="Times New Roman" w:hAnsi="Times New Roman"/>
                <w:b/>
                <w:sz w:val="24"/>
                <w:szCs w:val="24"/>
                <w:lang w:eastAsia="tr-TR"/>
              </w:rPr>
            </w:pPr>
          </w:p>
        </w:tc>
      </w:tr>
      <w:tr w:rsidR="00740630" w:rsidRPr="00042949" w14:paraId="7B844E7C" w14:textId="77777777" w:rsidTr="004B0939">
        <w:tc>
          <w:tcPr>
            <w:tcW w:w="603" w:type="dxa"/>
            <w:tcBorders>
              <w:top w:val="single" w:sz="6" w:space="0" w:color="auto"/>
              <w:left w:val="single" w:sz="12" w:space="0" w:color="auto"/>
              <w:bottom w:val="single" w:sz="6" w:space="0" w:color="auto"/>
              <w:right w:val="single" w:sz="6" w:space="0" w:color="auto"/>
            </w:tcBorders>
            <w:vAlign w:val="center"/>
          </w:tcPr>
          <w:p w14:paraId="08884044" w14:textId="77777777" w:rsidR="00740630" w:rsidRPr="00042949" w:rsidRDefault="00740630" w:rsidP="004B0939">
            <w:pPr>
              <w:jc w:val="both"/>
              <w:rPr>
                <w:rFonts w:ascii="Times New Roman" w:hAnsi="Times New Roman"/>
                <w:b/>
                <w:sz w:val="24"/>
                <w:szCs w:val="24"/>
                <w:lang w:val="en-US" w:eastAsia="tr-TR"/>
              </w:rPr>
            </w:pPr>
            <w:r w:rsidRPr="00042949">
              <w:rPr>
                <w:rFonts w:ascii="Times New Roman" w:hAnsi="Times New Roman"/>
                <w:b/>
                <w:sz w:val="24"/>
                <w:szCs w:val="24"/>
                <w:lang w:val="en-US"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6E1627B3"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eastAsia="Calibri" w:hAnsi="Times New Roman"/>
                <w:sz w:val="24"/>
                <w:szCs w:val="24"/>
                <w:lang w:val="en-US"/>
              </w:rPr>
              <w:t>Have respect to national culture and universal values</w:t>
            </w:r>
            <w:r w:rsidRPr="00042949">
              <w:rPr>
                <w:rFonts w:ascii="Times New Roman" w:hAnsi="Times New Roman"/>
                <w:sz w:val="24"/>
                <w:szCs w:val="24"/>
                <w:lang w:val="en-US"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2FDE44D"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2C5BED" w14:textId="77777777" w:rsidR="00740630" w:rsidRPr="00042949" w:rsidRDefault="00740630" w:rsidP="004B0939">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CF79E6" w14:textId="77777777" w:rsidR="00740630" w:rsidRPr="00042949" w:rsidRDefault="00740630" w:rsidP="004B0939">
            <w:pPr>
              <w:jc w:val="center"/>
              <w:rPr>
                <w:rFonts w:ascii="Times New Roman" w:hAnsi="Times New Roman"/>
                <w:b/>
                <w:sz w:val="24"/>
                <w:szCs w:val="24"/>
                <w:lang w:eastAsia="tr-TR"/>
              </w:rPr>
            </w:pPr>
            <w:r w:rsidRPr="00042949">
              <w:rPr>
                <w:rFonts w:ascii="Times New Roman" w:hAnsi="Times New Roman"/>
                <w:b/>
                <w:sz w:val="24"/>
                <w:szCs w:val="24"/>
                <w:lang w:eastAsia="tr-TR"/>
              </w:rPr>
              <w:t>X</w:t>
            </w:r>
          </w:p>
        </w:tc>
      </w:tr>
      <w:tr w:rsidR="00740630" w:rsidRPr="00042949" w14:paraId="7CB80F83" w14:textId="77777777" w:rsidTr="004B0939">
        <w:tc>
          <w:tcPr>
            <w:tcW w:w="9889" w:type="dxa"/>
            <w:gridSpan w:val="5"/>
            <w:tcBorders>
              <w:top w:val="single" w:sz="6" w:space="0" w:color="auto"/>
              <w:left w:val="single" w:sz="12" w:space="0" w:color="auto"/>
              <w:bottom w:val="single" w:sz="12" w:space="0" w:color="auto"/>
              <w:right w:val="single" w:sz="12" w:space="0" w:color="auto"/>
            </w:tcBorders>
            <w:vAlign w:val="center"/>
          </w:tcPr>
          <w:p w14:paraId="1DC3D466" w14:textId="77777777" w:rsidR="00740630" w:rsidRPr="00042949" w:rsidRDefault="00740630" w:rsidP="004B0939">
            <w:pPr>
              <w:jc w:val="both"/>
              <w:rPr>
                <w:rFonts w:ascii="Times New Roman" w:hAnsi="Times New Roman"/>
                <w:sz w:val="24"/>
                <w:szCs w:val="24"/>
                <w:lang w:val="en-US" w:eastAsia="tr-TR"/>
              </w:rPr>
            </w:pPr>
            <w:r w:rsidRPr="00042949">
              <w:rPr>
                <w:rFonts w:ascii="Times New Roman" w:hAnsi="Times New Roman"/>
                <w:b/>
                <w:sz w:val="24"/>
                <w:szCs w:val="24"/>
                <w:lang w:val="en-US" w:eastAsia="tr-TR"/>
              </w:rPr>
              <w:t>1</w:t>
            </w:r>
            <w:r w:rsidRPr="00042949">
              <w:rPr>
                <w:rFonts w:ascii="Times New Roman" w:hAnsi="Times New Roman"/>
                <w:sz w:val="24"/>
                <w:szCs w:val="24"/>
                <w:lang w:val="en-US" w:eastAsia="tr-TR"/>
              </w:rPr>
              <w:t xml:space="preserve">:None. </w:t>
            </w:r>
            <w:r w:rsidRPr="00042949">
              <w:rPr>
                <w:rFonts w:ascii="Times New Roman" w:hAnsi="Times New Roman"/>
                <w:b/>
                <w:sz w:val="24"/>
                <w:szCs w:val="24"/>
                <w:lang w:val="en-US" w:eastAsia="tr-TR"/>
              </w:rPr>
              <w:t>2</w:t>
            </w:r>
            <w:r w:rsidRPr="00042949">
              <w:rPr>
                <w:rFonts w:ascii="Times New Roman" w:hAnsi="Times New Roman"/>
                <w:sz w:val="24"/>
                <w:szCs w:val="24"/>
                <w:lang w:val="en-US" w:eastAsia="tr-TR"/>
              </w:rPr>
              <w:t xml:space="preserve">:Partially contribution. </w:t>
            </w:r>
            <w:r w:rsidRPr="00042949">
              <w:rPr>
                <w:rFonts w:ascii="Times New Roman" w:hAnsi="Times New Roman"/>
                <w:b/>
                <w:sz w:val="24"/>
                <w:szCs w:val="24"/>
                <w:lang w:val="en-US" w:eastAsia="tr-TR"/>
              </w:rPr>
              <w:t>3</w:t>
            </w:r>
            <w:r w:rsidRPr="00042949">
              <w:rPr>
                <w:rFonts w:ascii="Times New Roman" w:hAnsi="Times New Roman"/>
                <w:sz w:val="24"/>
                <w:szCs w:val="24"/>
                <w:lang w:val="en-US" w:eastAsia="tr-TR"/>
              </w:rPr>
              <w:t>: Completely contribution.</w:t>
            </w:r>
          </w:p>
        </w:tc>
      </w:tr>
    </w:tbl>
    <w:p w14:paraId="3C381937" w14:textId="77777777" w:rsidR="00740630" w:rsidRPr="00042949" w:rsidRDefault="00740630" w:rsidP="00740630">
      <w:pPr>
        <w:rPr>
          <w:rFonts w:ascii="Times New Roman" w:hAnsi="Times New Roman"/>
          <w:sz w:val="24"/>
          <w:szCs w:val="24"/>
          <w:lang w:val="en-US" w:eastAsia="tr-TR"/>
        </w:rPr>
      </w:pPr>
    </w:p>
    <w:p w14:paraId="4F2C19F0" w14:textId="77777777" w:rsidR="00740630" w:rsidRPr="00042949" w:rsidRDefault="00740630" w:rsidP="00740630">
      <w:pPr>
        <w:spacing w:line="360" w:lineRule="auto"/>
        <w:rPr>
          <w:rFonts w:ascii="Times New Roman" w:hAnsi="Times New Roman"/>
          <w:sz w:val="24"/>
          <w:szCs w:val="24"/>
          <w:lang w:val="en-US" w:eastAsia="tr-TR"/>
        </w:rPr>
      </w:pPr>
      <w:r w:rsidRPr="00042949">
        <w:rPr>
          <w:rFonts w:ascii="Times New Roman" w:hAnsi="Times New Roman"/>
          <w:b/>
          <w:sz w:val="24"/>
          <w:szCs w:val="24"/>
          <w:lang w:val="en-US" w:eastAsia="tr-TR"/>
        </w:rPr>
        <w:t>Instructor(s):</w:t>
      </w:r>
      <w:r w:rsidRPr="00042949">
        <w:rPr>
          <w:rFonts w:ascii="Times New Roman" w:hAnsi="Times New Roman"/>
          <w:sz w:val="24"/>
          <w:szCs w:val="24"/>
          <w:lang w:val="en-US" w:eastAsia="tr-TR"/>
        </w:rPr>
        <w:t xml:space="preserve"> </w:t>
      </w:r>
    </w:p>
    <w:p w14:paraId="69EBE68C" w14:textId="77777777" w:rsidR="00740630" w:rsidRPr="00042949" w:rsidRDefault="00740630" w:rsidP="00740630">
      <w:pPr>
        <w:tabs>
          <w:tab w:val="left" w:pos="7800"/>
        </w:tabs>
        <w:rPr>
          <w:rFonts w:ascii="Times New Roman" w:hAnsi="Times New Roman"/>
          <w:sz w:val="24"/>
          <w:szCs w:val="24"/>
          <w:lang w:val="en-US" w:eastAsia="tr-TR"/>
        </w:rPr>
      </w:pPr>
      <w:r w:rsidRPr="00042949">
        <w:rPr>
          <w:rFonts w:ascii="Times New Roman" w:hAnsi="Times New Roman"/>
          <w:b/>
          <w:sz w:val="24"/>
          <w:szCs w:val="24"/>
          <w:lang w:val="en-US" w:eastAsia="tr-TR"/>
        </w:rPr>
        <w:t>Signature</w:t>
      </w:r>
      <w:r w:rsidRPr="00042949">
        <w:rPr>
          <w:rFonts w:ascii="Times New Roman" w:hAnsi="Times New Roman"/>
          <w:sz w:val="24"/>
          <w:szCs w:val="24"/>
          <w:lang w:val="en-US" w:eastAsia="tr-TR"/>
        </w:rPr>
        <w:t xml:space="preserve">: </w:t>
      </w:r>
      <w:r w:rsidRPr="00042949">
        <w:rPr>
          <w:rFonts w:ascii="Times New Roman" w:hAnsi="Times New Roman"/>
          <w:sz w:val="24"/>
          <w:szCs w:val="24"/>
          <w:lang w:val="en-US" w:eastAsia="tr-TR"/>
        </w:rPr>
        <w:tab/>
        <w:t xml:space="preserve">     </w:t>
      </w:r>
      <w:r w:rsidRPr="00042949">
        <w:rPr>
          <w:rFonts w:ascii="Times New Roman" w:hAnsi="Times New Roman"/>
          <w:b/>
          <w:sz w:val="24"/>
          <w:szCs w:val="24"/>
          <w:lang w:val="en-US" w:eastAsia="tr-TR"/>
        </w:rPr>
        <w:t>Date:</w:t>
      </w:r>
      <w:r w:rsidRPr="00042949">
        <w:rPr>
          <w:rFonts w:ascii="Times New Roman" w:hAnsi="Times New Roman"/>
          <w:sz w:val="24"/>
          <w:szCs w:val="24"/>
          <w:lang w:val="en-US" w:eastAsia="tr-TR"/>
        </w:rPr>
        <w:t xml:space="preserve"> </w:t>
      </w:r>
    </w:p>
    <w:p w14:paraId="19F88B50" w14:textId="77777777" w:rsidR="00740630" w:rsidRPr="00042949" w:rsidRDefault="00740630" w:rsidP="00740630">
      <w:pPr>
        <w:rPr>
          <w:rFonts w:ascii="Times New Roman" w:hAnsi="Times New Roman"/>
          <w:sz w:val="24"/>
          <w:szCs w:val="24"/>
          <w:lang w:eastAsia="tr-TR"/>
        </w:rPr>
      </w:pPr>
    </w:p>
    <w:p w14:paraId="6F05389A" w14:textId="77777777" w:rsidR="00740630" w:rsidRPr="00833A3F" w:rsidRDefault="00740630" w:rsidP="00740630">
      <w:pPr>
        <w:spacing w:line="276" w:lineRule="auto"/>
        <w:rPr>
          <w:rFonts w:ascii="Times New Roman" w:hAnsi="Times New Roman"/>
          <w:b/>
          <w:sz w:val="20"/>
          <w:u w:val="single"/>
        </w:rPr>
      </w:pPr>
    </w:p>
    <w:p w14:paraId="36596328" w14:textId="77777777" w:rsidR="00262C6A" w:rsidRDefault="00262C6A"/>
    <w:sectPr w:rsidR="00262C6A" w:rsidSect="00953987">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30"/>
    <w:rsid w:val="00262C6A"/>
    <w:rsid w:val="005716CB"/>
    <w:rsid w:val="00740630"/>
    <w:rsid w:val="00A42277"/>
    <w:rsid w:val="00D81C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0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0"/>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CB"/>
    <w:rPr>
      <w:rFonts w:ascii="Tahoma" w:hAnsi="Tahoma" w:cs="Tahoma"/>
      <w:szCs w:val="16"/>
    </w:rPr>
  </w:style>
  <w:style w:type="character" w:customStyle="1" w:styleId="BalloonTextChar">
    <w:name w:val="Balloon Text Char"/>
    <w:basedOn w:val="DefaultParagraphFont"/>
    <w:link w:val="BalloonText"/>
    <w:uiPriority w:val="99"/>
    <w:semiHidden/>
    <w:rsid w:val="005716C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0"/>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CB"/>
    <w:rPr>
      <w:rFonts w:ascii="Tahoma" w:hAnsi="Tahoma" w:cs="Tahoma"/>
      <w:szCs w:val="16"/>
    </w:rPr>
  </w:style>
  <w:style w:type="character" w:customStyle="1" w:styleId="BalloonTextChar">
    <w:name w:val="Balloon Text Char"/>
    <w:basedOn w:val="DefaultParagraphFont"/>
    <w:link w:val="BalloonText"/>
    <w:uiPriority w:val="99"/>
    <w:semiHidden/>
    <w:rsid w:val="005716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4169</Characters>
  <Application>Microsoft Macintosh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4</cp:revision>
  <dcterms:created xsi:type="dcterms:W3CDTF">2018-08-08T08:51:00Z</dcterms:created>
  <dcterms:modified xsi:type="dcterms:W3CDTF">2019-05-29T11:25:00Z</dcterms:modified>
</cp:coreProperties>
</file>